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24" w:rsidRPr="00CF6F24" w:rsidRDefault="00CF6F24">
      <w:pPr>
        <w:rPr>
          <w:rFonts w:ascii="Arial" w:hAnsi="Arial" w:cs="Arial"/>
          <w:b/>
          <w:sz w:val="24"/>
          <w:szCs w:val="24"/>
        </w:rPr>
      </w:pPr>
      <w:r w:rsidRPr="00CF6F24">
        <w:rPr>
          <w:rFonts w:ascii="Arial" w:hAnsi="Arial" w:cs="Arial"/>
          <w:b/>
          <w:sz w:val="24"/>
          <w:szCs w:val="24"/>
        </w:rPr>
        <w:t>Список книг для летнего чтения  (для 10 класса)</w:t>
      </w:r>
    </w:p>
    <w:p w:rsidR="00CF6F24" w:rsidRDefault="00CF6F24"/>
    <w:p w:rsidR="00A802CB" w:rsidRPr="00CF6F24" w:rsidRDefault="00A54417">
      <w:pPr>
        <w:rPr>
          <w:rFonts w:ascii="Arial" w:hAnsi="Arial" w:cs="Arial"/>
          <w:sz w:val="24"/>
          <w:szCs w:val="24"/>
        </w:rPr>
      </w:pPr>
      <w:r w:rsidRPr="00CF6F24">
        <w:rPr>
          <w:rFonts w:ascii="Arial" w:hAnsi="Arial" w:cs="Arial"/>
          <w:sz w:val="24"/>
          <w:szCs w:val="24"/>
        </w:rPr>
        <w:t>А.С.Пушкин «Медный всадник»</w:t>
      </w:r>
    </w:p>
    <w:p w:rsidR="00A54417" w:rsidRPr="00CF6F24" w:rsidRDefault="00A54417">
      <w:pPr>
        <w:rPr>
          <w:rFonts w:ascii="Arial" w:hAnsi="Arial" w:cs="Arial"/>
          <w:sz w:val="24"/>
          <w:szCs w:val="24"/>
        </w:rPr>
      </w:pPr>
      <w:r w:rsidRPr="00CF6F24">
        <w:rPr>
          <w:rFonts w:ascii="Arial" w:hAnsi="Arial" w:cs="Arial"/>
          <w:sz w:val="24"/>
          <w:szCs w:val="24"/>
        </w:rPr>
        <w:t>Н.В.Гоголь «Невский проспект», «Портрет»</w:t>
      </w:r>
    </w:p>
    <w:p w:rsidR="00A54417" w:rsidRPr="00CF6F24" w:rsidRDefault="00A54417">
      <w:pPr>
        <w:rPr>
          <w:rFonts w:ascii="Arial" w:hAnsi="Arial" w:cs="Arial"/>
          <w:sz w:val="24"/>
          <w:szCs w:val="24"/>
        </w:rPr>
      </w:pPr>
      <w:r w:rsidRPr="00CF6F24">
        <w:rPr>
          <w:rFonts w:ascii="Arial" w:hAnsi="Arial" w:cs="Arial"/>
          <w:sz w:val="24"/>
          <w:szCs w:val="24"/>
        </w:rPr>
        <w:t>И.А.Гончаров «Обломов»</w:t>
      </w:r>
    </w:p>
    <w:p w:rsidR="00A54417" w:rsidRPr="00CF6F24" w:rsidRDefault="00A54417">
      <w:pPr>
        <w:rPr>
          <w:rFonts w:ascii="Arial" w:hAnsi="Arial" w:cs="Arial"/>
          <w:sz w:val="24"/>
          <w:szCs w:val="24"/>
        </w:rPr>
      </w:pPr>
      <w:r w:rsidRPr="00CF6F24">
        <w:rPr>
          <w:rFonts w:ascii="Arial" w:hAnsi="Arial" w:cs="Arial"/>
          <w:sz w:val="24"/>
          <w:szCs w:val="24"/>
        </w:rPr>
        <w:t>А.Н.Островский «Гроза», «Бесприданница»</w:t>
      </w:r>
    </w:p>
    <w:p w:rsidR="00A54417" w:rsidRPr="00CF6F24" w:rsidRDefault="00A54417">
      <w:pPr>
        <w:rPr>
          <w:rFonts w:ascii="Arial" w:hAnsi="Arial" w:cs="Arial"/>
          <w:sz w:val="24"/>
          <w:szCs w:val="24"/>
        </w:rPr>
      </w:pPr>
      <w:r w:rsidRPr="00CF6F24">
        <w:rPr>
          <w:rFonts w:ascii="Arial" w:hAnsi="Arial" w:cs="Arial"/>
          <w:sz w:val="24"/>
          <w:szCs w:val="24"/>
        </w:rPr>
        <w:t>И.С.Тургенев «Отцы и дети»</w:t>
      </w:r>
    </w:p>
    <w:p w:rsidR="00A54417" w:rsidRPr="00CF6F24" w:rsidRDefault="00A54417">
      <w:pPr>
        <w:rPr>
          <w:rFonts w:ascii="Arial" w:hAnsi="Arial" w:cs="Arial"/>
          <w:sz w:val="24"/>
          <w:szCs w:val="24"/>
        </w:rPr>
      </w:pPr>
      <w:r w:rsidRPr="00CF6F24">
        <w:rPr>
          <w:rFonts w:ascii="Arial" w:hAnsi="Arial" w:cs="Arial"/>
          <w:sz w:val="24"/>
          <w:szCs w:val="24"/>
        </w:rPr>
        <w:t>Н.А.Некрасов «Кому на Руси жить хорошо»</w:t>
      </w:r>
    </w:p>
    <w:p w:rsidR="00A54417" w:rsidRPr="00CF6F24" w:rsidRDefault="00A54417">
      <w:pPr>
        <w:rPr>
          <w:rFonts w:ascii="Arial" w:hAnsi="Arial" w:cs="Arial"/>
          <w:sz w:val="24"/>
          <w:szCs w:val="24"/>
        </w:rPr>
      </w:pPr>
      <w:proofErr w:type="spellStart"/>
      <w:r w:rsidRPr="00CF6F24">
        <w:rPr>
          <w:rFonts w:ascii="Arial" w:hAnsi="Arial" w:cs="Arial"/>
          <w:sz w:val="24"/>
          <w:szCs w:val="24"/>
        </w:rPr>
        <w:t>М.Е.Салтыков-Щедрин</w:t>
      </w:r>
      <w:proofErr w:type="spellEnd"/>
      <w:r w:rsidRPr="00CF6F24">
        <w:rPr>
          <w:rFonts w:ascii="Arial" w:hAnsi="Arial" w:cs="Arial"/>
          <w:sz w:val="24"/>
          <w:szCs w:val="24"/>
        </w:rPr>
        <w:t xml:space="preserve"> «История одного города»</w:t>
      </w:r>
    </w:p>
    <w:p w:rsidR="00A54417" w:rsidRPr="00CF6F24" w:rsidRDefault="00CF6F24">
      <w:pPr>
        <w:rPr>
          <w:rFonts w:ascii="Arial" w:hAnsi="Arial" w:cs="Arial"/>
          <w:sz w:val="24"/>
          <w:szCs w:val="24"/>
        </w:rPr>
      </w:pPr>
      <w:r w:rsidRPr="00CF6F24">
        <w:rPr>
          <w:rFonts w:ascii="Arial" w:hAnsi="Arial" w:cs="Arial"/>
          <w:sz w:val="24"/>
          <w:szCs w:val="24"/>
        </w:rPr>
        <w:t>Л.Н.Толстой «Война и мир»</w:t>
      </w:r>
    </w:p>
    <w:p w:rsidR="00CF6F24" w:rsidRPr="00CF6F24" w:rsidRDefault="00CF6F24">
      <w:pPr>
        <w:rPr>
          <w:rFonts w:ascii="Arial" w:hAnsi="Arial" w:cs="Arial"/>
          <w:sz w:val="24"/>
          <w:szCs w:val="24"/>
        </w:rPr>
      </w:pPr>
      <w:r w:rsidRPr="00CF6F24">
        <w:rPr>
          <w:rFonts w:ascii="Arial" w:hAnsi="Arial" w:cs="Arial"/>
          <w:sz w:val="24"/>
          <w:szCs w:val="24"/>
        </w:rPr>
        <w:t>Ф.М.Достоевский  «Преступление и наказание»</w:t>
      </w:r>
    </w:p>
    <w:p w:rsidR="00CF6F24" w:rsidRPr="00CF6F24" w:rsidRDefault="00CF6F24">
      <w:pPr>
        <w:rPr>
          <w:rFonts w:ascii="Arial" w:hAnsi="Arial" w:cs="Arial"/>
          <w:sz w:val="24"/>
          <w:szCs w:val="24"/>
        </w:rPr>
      </w:pPr>
      <w:r w:rsidRPr="00CF6F24">
        <w:rPr>
          <w:rFonts w:ascii="Arial" w:hAnsi="Arial" w:cs="Arial"/>
          <w:sz w:val="24"/>
          <w:szCs w:val="24"/>
        </w:rPr>
        <w:t>Н.С.Лесков «Очарованный странник»</w:t>
      </w:r>
    </w:p>
    <w:p w:rsidR="00CF6F24" w:rsidRPr="00CF6F24" w:rsidRDefault="00CF6F24">
      <w:pPr>
        <w:rPr>
          <w:rFonts w:ascii="Arial" w:hAnsi="Arial" w:cs="Arial"/>
          <w:sz w:val="24"/>
          <w:szCs w:val="24"/>
        </w:rPr>
      </w:pPr>
      <w:r w:rsidRPr="00CF6F24">
        <w:rPr>
          <w:rFonts w:ascii="Arial" w:hAnsi="Arial" w:cs="Arial"/>
          <w:sz w:val="24"/>
          <w:szCs w:val="24"/>
        </w:rPr>
        <w:t>А.П.Чехов «Дом с мезонином», «Студент», «</w:t>
      </w:r>
      <w:proofErr w:type="spellStart"/>
      <w:r w:rsidRPr="00CF6F24">
        <w:rPr>
          <w:rFonts w:ascii="Arial" w:hAnsi="Arial" w:cs="Arial"/>
          <w:sz w:val="24"/>
          <w:szCs w:val="24"/>
        </w:rPr>
        <w:t>Ионыч</w:t>
      </w:r>
      <w:proofErr w:type="spellEnd"/>
      <w:r w:rsidRPr="00CF6F24">
        <w:rPr>
          <w:rFonts w:ascii="Arial" w:hAnsi="Arial" w:cs="Arial"/>
          <w:sz w:val="24"/>
          <w:szCs w:val="24"/>
        </w:rPr>
        <w:t>», «Вишнёвый сад»</w:t>
      </w:r>
    </w:p>
    <w:p w:rsidR="00CF6F24" w:rsidRPr="00CF6F24" w:rsidRDefault="00CF6F24" w:rsidP="00CF6F2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6F24">
        <w:rPr>
          <w:rFonts w:ascii="Arial" w:hAnsi="Arial" w:cs="Arial"/>
          <w:sz w:val="24"/>
          <w:szCs w:val="24"/>
        </w:rPr>
        <w:t>Ги</w:t>
      </w:r>
      <w:proofErr w:type="spellEnd"/>
      <w:r w:rsidRPr="00CF6F24">
        <w:rPr>
          <w:rFonts w:ascii="Arial" w:hAnsi="Arial" w:cs="Arial"/>
          <w:sz w:val="24"/>
          <w:szCs w:val="24"/>
        </w:rPr>
        <w:t xml:space="preserve"> де</w:t>
      </w:r>
      <w:proofErr w:type="gramEnd"/>
      <w:r w:rsidRPr="00CF6F24">
        <w:rPr>
          <w:rFonts w:ascii="Arial" w:hAnsi="Arial" w:cs="Arial"/>
          <w:sz w:val="24"/>
          <w:szCs w:val="24"/>
        </w:rPr>
        <w:t xml:space="preserve"> Мопассан  «Ожерелье»</w:t>
      </w:r>
    </w:p>
    <w:p w:rsidR="00CF6F24" w:rsidRPr="00CF6F24" w:rsidRDefault="00CF6F24" w:rsidP="00CF6F24">
      <w:pPr>
        <w:rPr>
          <w:rFonts w:ascii="Arial" w:hAnsi="Arial" w:cs="Arial"/>
          <w:sz w:val="24"/>
          <w:szCs w:val="24"/>
        </w:rPr>
      </w:pPr>
      <w:r w:rsidRPr="00CF6F24">
        <w:rPr>
          <w:rFonts w:ascii="Arial" w:hAnsi="Arial" w:cs="Arial"/>
          <w:sz w:val="24"/>
          <w:szCs w:val="24"/>
        </w:rPr>
        <w:t>Оноре де Бальзак  «Гобсек».</w:t>
      </w:r>
    </w:p>
    <w:p w:rsidR="00CF6F24" w:rsidRPr="00CF6F24" w:rsidRDefault="00CF6F24">
      <w:pPr>
        <w:rPr>
          <w:rFonts w:ascii="Arial" w:hAnsi="Arial" w:cs="Arial"/>
          <w:sz w:val="24"/>
          <w:szCs w:val="24"/>
        </w:rPr>
      </w:pPr>
    </w:p>
    <w:sectPr w:rsidR="00CF6F24" w:rsidRPr="00CF6F24" w:rsidSect="0070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417"/>
    <w:rsid w:val="00160852"/>
    <w:rsid w:val="0070043C"/>
    <w:rsid w:val="00A54417"/>
    <w:rsid w:val="00A802CB"/>
    <w:rsid w:val="00C1115A"/>
    <w:rsid w:val="00C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2020-05-31T17:21:00Z</dcterms:created>
  <dcterms:modified xsi:type="dcterms:W3CDTF">2020-05-31T17:39:00Z</dcterms:modified>
</cp:coreProperties>
</file>