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2в Материалы для дистанционного обучения</w:t>
      </w:r>
    </w:p>
    <w:tbl>
      <w:tblPr>
        <w:tblStyle w:val="Table1"/>
        <w:tblW w:w="108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2400"/>
        <w:gridCol w:w="6270"/>
        <w:tblGridChange w:id="0">
          <w:tblGrid>
            <w:gridCol w:w="2220"/>
            <w:gridCol w:w="2400"/>
            <w:gridCol w:w="6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65.19685039370077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Тренируемся в вычислениях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с. 78-80 ( учебник)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стр.80 №1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стр. 80-81 №3,4( письменно)</w:t>
            </w:r>
          </w:p>
          <w:p w:rsidR="00000000" w:rsidDel="00000000" w:rsidP="00000000" w:rsidRDefault="00000000" w:rsidRPr="00000000" w14:paraId="0000001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7.04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Katyusha199023@mail.ru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425.1968503937008" w:hanging="36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9">
            <w:pPr>
              <w:ind w:left="425.1968503937008" w:hanging="36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Русский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Части речи. Различение по смыслу и вопросам.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с.78-79 Платформа «Uchi.ru»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С 76-77  Упр.4 (устно)</w:t>
            </w:r>
          </w:p>
          <w:p w:rsidR="00000000" w:rsidDel="00000000" w:rsidP="00000000" w:rsidRDefault="00000000" w:rsidRPr="00000000" w14:paraId="0000002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с.79 №10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7.04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Katyusha199023@mail.ru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425.1968503937008" w:hanging="36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окружающий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Особенности отражения света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ч. 2 учебник с 18-19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рт с 9-10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с 19 (учебник) №2,3 ( письменно)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8.04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katyusha199023@mail.ru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 Бадминтон</w:t>
            </w:r>
          </w:p>
        </w:tc>
      </w:tr>
      <w:tr>
        <w:trPr>
          <w:trHeight w:val="10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 тест №1 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https://disk.yandex.ru/edit/disk/disk%2Fтест%20№%201%202Б%20класс.odt?sk=ya4726cf4ef45bc8ef0abf7d2e082f265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 08.04.2020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9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ind w:left="600" w:hanging="30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   Осеева англ.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Семья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УЧ, - УПР. 3,С.23 (СМОТРИ УПР. 1,С.21-22),рт-упр.2,с.56,присылаем фото  упр. в раб. тетр.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08.04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an_e_2013@mail.ru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     Английский (Волков)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Любимая еда моего друга.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1) УЧ с. 44 № 1 п. 1 слова выписать в тетрадь с транскрипцией и переводом.</w:t>
            </w:r>
          </w:p>
          <w:p w:rsidR="00000000" w:rsidDel="00000000" w:rsidP="00000000" w:rsidRDefault="00000000" w:rsidRPr="00000000" w14:paraId="0000009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 УЧ с. 46 (+ см. с. 111) правило «there is (ед. ч.)/there are (мн. ч.)» выписать в тетрадь (данное правило используется для того, чтобы сказать, что где – то что – то есть).</w:t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3) УЧ с. 46 – 47 № 4 п. 1 переписать в тетрадь 8 предложений.</w:t>
            </w:r>
          </w:p>
          <w:p w:rsidR="00000000" w:rsidDel="00000000" w:rsidP="00000000" w:rsidRDefault="00000000" w:rsidRPr="00000000" w14:paraId="00000099">
            <w:pPr>
              <w:spacing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На отдельном листе нарисовать и описать остров, на котором хотели бы побывать. Описать полными предложениями, используя правило (см. п. 2 настоящего задания).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10.04.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ind w:left="660" w:hanging="36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русский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Имя существительное.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с 80-81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с. 80 выучить правило , №1 ( 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с. 81 №3,4 ( письменно)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8.04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katyusha199023@mail.ru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литературное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tbl>
            <w:tblPr>
              <w:tblStyle w:val="Table3"/>
              <w:tblW w:w="243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2430"/>
              <w:tblGridChange w:id="0">
                <w:tblGrid>
                  <w:gridCol w:w="2430"/>
                </w:tblGrid>
              </w:tblGridChange>
            </w:tblGrid>
            <w:tr>
              <w:trPr>
                <w:trHeight w:val="47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BB">
                  <w:pPr>
                    <w:widowControl w:val="0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В. Ю. Драгунский</w:t>
                  </w:r>
                </w:p>
              </w:tc>
            </w:tr>
          </w:tbl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«Друг детства».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 о герое текста. Подготовка к выразительному чтению на основе разметки текста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по 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литературному чтению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96-100 прочитать. Знать содержание.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с. 100 №2,3 письменно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8.04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katyusha199023@mail.ru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Умножаем и делим на 10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82-83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№ 1 (устно),2,3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 82 правило, с 83 №3,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8.04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katyusha199023@mail.ru</w:t>
            </w:r>
          </w:p>
        </w:tc>
      </w:tr>
    </w:tbl>
    <w:p w:rsidR="00000000" w:rsidDel="00000000" w:rsidP="00000000" w:rsidRDefault="00000000" w:rsidRPr="00000000" w14:paraId="000000E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Изобразительное искусство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Рисунок ко Дню Космонавтики “Космос и я”</w:t>
            </w:r>
          </w:p>
          <w:p w:rsidR="00000000" w:rsidDel="00000000" w:rsidP="00000000" w:rsidRDefault="00000000" w:rsidRPr="00000000" w14:paraId="000000E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https://yandex.ru/collections/user/igorkrachenko/risunok-k-dniu-kosmonavtiki-1-klass/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фото рисунка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14.04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katyusha199023@mail.ru</w:t>
            </w:r>
          </w:p>
        </w:tc>
      </w:tr>
    </w:tbl>
    <w:p w:rsidR="00000000" w:rsidDel="00000000" w:rsidP="00000000" w:rsidRDefault="00000000" w:rsidRPr="00000000" w14:paraId="000000F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Русский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Различение имен сущ. отвечающих на вопросы Кто? Что?</w:t>
            </w:r>
          </w:p>
          <w:p w:rsidR="00000000" w:rsidDel="00000000" w:rsidP="00000000" w:rsidRDefault="00000000" w:rsidRPr="00000000" w14:paraId="000000F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 82-83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С 82-83, правило   Упр.2,3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материалы:( д-з)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с 83 упр.5;  р.т. стр.30  № 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9.04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katyusha199023@mail.ru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Решаем задачи по действиям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с. 86-87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№ 1,2,3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С 87 № 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9.04.2020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katyusha199023@mail.ru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литературное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В.А. Осеева «Волшебное слово».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с. 102-106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Презентация и ответы на вопросы в ней</w:t>
            </w:r>
          </w:p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https://nsportal.ru/nachalnaya-shkola/chtenie/2014/09/24/prezentatsiya-k-literaturnomu-chteniyu-voseevavolshebnoe-slovo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С 102-106, вопросы. Написать пять советов своему другу, используя волшебные слова</w:t>
            </w:r>
          </w:p>
          <w:p w:rsidR="00000000" w:rsidDel="00000000" w:rsidP="00000000" w:rsidRDefault="00000000" w:rsidRPr="00000000" w14:paraId="0000012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9.04.2020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katyusha199023@mail.ru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окружающий мир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Вред шума для здоровья людей. Меры по охране здоровья от вреда шума.</w:t>
            </w:r>
          </w:p>
          <w:p w:rsidR="00000000" w:rsidDel="00000000" w:rsidP="00000000" w:rsidRDefault="00000000" w:rsidRPr="00000000" w14:paraId="0000013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26 читать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26 читать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стр 26 вопрос №1 ( письменно)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13.04.2020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katyusha199023@mail.ru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 Бадминтон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 Тест №2</w:t>
            </w:r>
          </w:p>
          <w:p w:rsidR="00000000" w:rsidDel="00000000" w:rsidP="00000000" w:rsidRDefault="00000000" w:rsidRPr="00000000" w14:paraId="0000014D">
            <w:pPr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https://disk.yandex.ru/edit/disk/disk%2FТест%20№2%202%20Б%20класс.odt?sk=ya4726cf4ef45bc8ef0abf7d2e082f265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 09.04.2020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7B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8qbqggk61phk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2"/>
      <w:bookmarkEnd w:id="2"/>
      <w:r w:rsidDel="00000000" w:rsidR="00000000" w:rsidRPr="00000000">
        <w:rPr>
          <w:rtl w:val="0"/>
        </w:rPr>
      </w:r>
    </w:p>
    <w:tbl>
      <w:tblPr>
        <w:tblStyle w:val="Table6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русский язык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Имена существительные, отвечающие на вопрос что?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стр 84 правило читать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85 (устно)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84 упражнение № 8 , письменно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10.04.2020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katyusha199023@mail.ru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Приемы умножения на 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стр 88 -89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повторить таблицу умножения.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88-89 № 3, 7 письменно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10.04.2020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katyusha199023@mail.ru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Внеклассное чтение № 8</w:t>
            </w:r>
          </w:p>
          <w:p w:rsidR="00000000" w:rsidDel="00000000" w:rsidP="00000000" w:rsidRDefault="00000000" w:rsidRPr="00000000" w14:paraId="000001AA">
            <w:pPr>
              <w:spacing w:after="240" w:lineRule="auto"/>
              <w:ind w:left="8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Поэты о детях. </w:t>
            </w:r>
            <w:r w:rsidDel="00000000" w:rsidR="00000000" w:rsidRPr="00000000">
              <w:rPr>
                <w:rtl w:val="0"/>
              </w:rPr>
              <w:t xml:space="preserve">Работа с книгой. Выразительное чтение.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130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130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стр 130 ( читать, письменно написать план к тексту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10.04.2020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katyusha199023@mail.ru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технология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Работа с бумагой. Оригами «Ракета»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Презентация «Делаем ракету»</w:t>
            </w:r>
          </w:p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https://pptcloud.ru/tehnologi/delaem-rakety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Изготовление ракеты, умение работать по образцу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Фото изделия-ракеты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16.04.2020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katyusha199023@mail.ru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Физкультура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 Бадминтон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 Тест № 3</w:t>
            </w:r>
          </w:p>
          <w:p w:rsidR="00000000" w:rsidDel="00000000" w:rsidP="00000000" w:rsidRDefault="00000000" w:rsidRPr="00000000" w14:paraId="000001D6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https://disk.yandex.ru/edit/disk/disk%2FТест%20№3%202%20Б%20класс.odt?sk=ya4726cf4ef45bc8ef0abf7d2e082f265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 11.04.2020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05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07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1yxfe1yvmvg8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glba5bkcsj32" w:id="4"/>
      <w:bookmarkEnd w:id="4"/>
      <w:r w:rsidDel="00000000" w:rsidR="00000000" w:rsidRPr="00000000">
        <w:rPr>
          <w:rtl w:val="0"/>
        </w:rPr>
      </w:r>
    </w:p>
    <w:tbl>
      <w:tblPr>
        <w:tblStyle w:val="Table7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Имена существительные, отвечающие на вопрос что?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. 82-84 правило.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86 №12 ( устно)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86 № 14 письменно в тетрадь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11.04.2020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katyusha199023@mail.ru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Л.Н. Толстой «Птичка». Выразительное чтение. Анализ иллюстрации к тексту.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с. 107-109 Аудиозапись произведения: https://mishka-knizhka.ru/rasskazy-dlya-detej/rasskazy-tolstogo-l-n/ptichka-tolstoj-l-n/</w:t>
            </w:r>
          </w:p>
          <w:p w:rsidR="00000000" w:rsidDel="00000000" w:rsidP="00000000" w:rsidRDefault="00000000" w:rsidRPr="00000000" w14:paraId="0000022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Прочитать текст и ответить на вопросы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Выразительно прочитать рассказ, вопрос № 1,2,3(устно). Вопрос № 4 письменно(3-5 предложений).</w:t>
            </w:r>
          </w:p>
          <w:p w:rsidR="00000000" w:rsidDel="00000000" w:rsidP="00000000" w:rsidRDefault="00000000" w:rsidRPr="00000000" w14:paraId="0000022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13.04.2020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katyusha199023@mail.ru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Английский (Волков)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Любимые занятия литературных персонажей.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1) УЧ с. 48 № 1 п. 1 прочитать по транскрипции.</w:t>
            </w:r>
          </w:p>
          <w:p w:rsidR="00000000" w:rsidDel="00000000" w:rsidP="00000000" w:rsidRDefault="00000000" w:rsidRPr="00000000" w14:paraId="0000023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УЧ с. 49 правила на розовом фоне выписать в тетрадь. Пояснение: данное правило используется для составления общих вопросов, которые начинаются со вспомогательного глагола to be (is/are), и кратких ответов на эти вопросы (да/нет). Пример: На острове есть озеро? (Is there a lake on the island?) – Да, есть. (Yes, there is.) (Используйте грамматический справочник УЧ с. 111 – 112).</w:t>
            </w:r>
          </w:p>
          <w:p w:rsidR="00000000" w:rsidDel="00000000" w:rsidP="00000000" w:rsidRDefault="00000000" w:rsidRPr="00000000" w14:paraId="0000023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УЧ с. 49 № 1 п. 2 письменно составьте 10 вопросов, используя либо форму множественного, либо форму единственного числа. (Помните: IS – ед. ч., ARE – мн. ч., A – ед. ч., ANY – мн. ч.)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14.04.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Характеры героев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 Учеб-Упр. 5,стр.24(читать),упр.1,стр.25-26(1-4)повторить все слова из 2-го столбика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Всё выполняем устно, если нет каких-то слов, выписываем в словарик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После карантина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музыка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С.С. Прокофьев. Симфоническая сказка “Петя и волк” </w:t>
            </w:r>
          </w:p>
          <w:p w:rsidR="00000000" w:rsidDel="00000000" w:rsidP="00000000" w:rsidRDefault="00000000" w:rsidRPr="00000000" w14:paraId="0000025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Инструменты симфонического оркестра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https://www.youtube.com/watch?v=BKi8JZh444w</w:t>
              </w:r>
            </w:hyperlink>
            <w:r w:rsidDel="00000000" w:rsidR="00000000" w:rsidRPr="00000000">
              <w:rPr>
                <w:rtl w:val="0"/>
              </w:rPr>
              <w:t xml:space="preserve"> слушать музыку сказки “Петя и волк” С. Прокофьева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7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7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7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8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ichailchir@gmail.com" TargetMode="External"/><Relationship Id="rId10" Type="http://schemas.openxmlformats.org/officeDocument/2006/relationships/hyperlink" Target="https://disk.yandex.ru/edit/disk/disk%2F%D0%A2%D0%B5%D1%81%D1%82%20%E2%84%962%202%20%D0%91%20%D0%BA%D0%BB%D0%B0%D1%81%D1%81.odt?sk=ya4726cf4ef45bc8ef0abf7d2e082f265" TargetMode="External"/><Relationship Id="rId13" Type="http://schemas.openxmlformats.org/officeDocument/2006/relationships/hyperlink" Target="mailto:michailchir@gmail.com" TargetMode="External"/><Relationship Id="rId12" Type="http://schemas.openxmlformats.org/officeDocument/2006/relationships/hyperlink" Target="https://disk.yandex.ru/edit/disk/disk%2F%D0%A2%D0%B5%D1%81%D1%82%20%E2%84%963%202%20%D0%91%20%D0%BA%D0%BB%D0%B0%D1%81%D1%81.odt?sk=ya4726cf4ef45bc8ef0abf7d2e082f26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v4900561@gmail.com" TargetMode="External"/><Relationship Id="rId15" Type="http://schemas.openxmlformats.org/officeDocument/2006/relationships/hyperlink" Target="https://www.youtube.com/watch?v=BKi8JZh444w" TargetMode="External"/><Relationship Id="rId14" Type="http://schemas.openxmlformats.org/officeDocument/2006/relationships/hyperlink" Target="mailto:mv4900561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disk.yandex.ru/edit/disk/disk%2F%D1%82%D0%B5%D1%81%D1%82%20%E2%84%96%201%202%D0%91%20%D0%BA%D0%BB%D0%B0%D1%81%D1%81.odt?sk=ya4726cf4ef45bc8ef0abf7d2e082f265" TargetMode="External"/><Relationship Id="rId7" Type="http://schemas.openxmlformats.org/officeDocument/2006/relationships/hyperlink" Target="mailto:michailchir@gmail.com" TargetMode="External"/><Relationship Id="rId8" Type="http://schemas.openxmlformats.org/officeDocument/2006/relationships/hyperlink" Target="mailto:an_e_2013@mail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