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9б Материалы для дистанционного обучения</w:t>
      </w:r>
    </w:p>
    <w:tbl>
      <w:tblPr>
        <w:tblStyle w:val="Table1"/>
        <w:tblW w:w="10830.0" w:type="dxa"/>
        <w:jc w:val="left"/>
        <w:tblInd w:w="1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400"/>
        <w:gridCol w:w="6270"/>
        <w:tblGridChange w:id="0">
          <w:tblGrid>
            <w:gridCol w:w="2160"/>
            <w:gridCol w:w="2400"/>
            <w:gridCol w:w="62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Методы регистрации ядерных излучений.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Rule="auto"/>
              <w:rPr>
                <w:color w:val="ff642c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color w:val="ff642c"/>
                  <w:sz w:val="21"/>
                  <w:szCs w:val="21"/>
                  <w:u w:val="single"/>
                  <w:rtl w:val="0"/>
                </w:rPr>
                <w:t xml:space="preserve">https://infourok.ru/videouroki/549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20" w:before="0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п.54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20" w:before="0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п.54, ответить на вопросы письменно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6.04.20 до 15.00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b w:val="1"/>
                  <w:i w:val="1"/>
                  <w:color w:val="1155cc"/>
                  <w:sz w:val="21"/>
                  <w:szCs w:val="21"/>
                  <w:u w:val="single"/>
                  <w:rtl w:val="0"/>
                </w:rPr>
                <w:t xml:space="preserve">mohovain@yandex.ru</w:t>
              </w:r>
            </w:hyperlink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 или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Лыжные гонки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Тест № 1</w:t>
            </w:r>
          </w:p>
          <w:p w:rsidR="00000000" w:rsidDel="00000000" w:rsidP="00000000" w:rsidRDefault="00000000" w:rsidRPr="00000000" w14:paraId="00000021">
            <w:pPr>
              <w:spacing w:before="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https://yadi.sk/i/ELhjkCTTV5MS1g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Жанры официально-делового стиля: автобиография, расписка, доверенность, резюме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Стили речи (разговорный, художественный, официально-деловой, публицистический, научный)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Отличительные черты стилей речи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Подготовить в письменном виде материал на тему “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Автобиография, расписка, доверенность, резюме”(теория-правила составления документов)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06.04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Rule="auto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stepanycheva.s.i@mail.ru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Рр.М.А.Булгаков. «Собачье сердце». Поэтика повести. Письменная работа по произведению М.А.Булгакова.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Произведение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М.А.Булгакова «Собачье сердце», стр. 111-117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117-118 вопросы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118 письменно ответить на вопросы 1,3,4,7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06.04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333333"/>
                <w:rtl w:val="0"/>
              </w:rPr>
              <w:t xml:space="preserve">stepanycheva.s.i@mail.ru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Сумма n первых членов геометрической прогрессии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Пройти по ссылке   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https://yadi.sk/i/yhosw9LYk_cpcw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0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В данном  документе вы найдете материалы для изучения темы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 учебнике «Алгебра, 9» прочитать п. 4.5, формулы суммы n первых членов геометрической прогрессии выписать в тетрадь и выучить. Выполнить задания из учебника № 664, 665, 666.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-------------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06.04.2020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Выполненные задания фотографиями высылать на адрес электронной почты </w:t>
            </w: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ElenaYroslavl@yandex.ru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385"/>
        <w:gridCol w:w="6255"/>
        <w:tblGridChange w:id="0">
          <w:tblGrid>
            <w:gridCol w:w="2310"/>
            <w:gridCol w:w="2385"/>
            <w:gridCol w:w="62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Химия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Предельные углеводороды. Метан.Этан.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https://www.yaklass.ru/p/himija/89-klass/organicheskie-veshchestva-102302/sostav-i-stroenie-organicheskikh-veshchestv-102303/re-d27df276-437c-4142-9b8b-ef5195d439ba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before="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https://obrazovaka.ru/himiya/predelnye-uglevodorody-formula-10-klass.html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http://www.xumuk.ru/organika/50.html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https://disk.yandex.ru/edit/disk/disk%2F%D1%82%D0%B5%D0%BE%D1%80%D0%B8%D1%8F%20%D0%B4%D0%BB%D1%8F%209%20%D0%BA%D0%BB%D0%B0%D1%81%D1%81%D0%B0.docx?sk=yc287f5cafa7fbedbe52f75bb4167a98d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задание в форме теста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https://disk.yandex.ru/edit/disk/disk/%D1%82%D0%B5%D1%81%D1%82%209%20(1).docx?sk=yc287f5cafa7fbedbe52f75bb4167a98d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08.04.2020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Выполненное домашнее задание можно присылать на почту dovidenkomari@yandex.ru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История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Повторение и обобщение по теме:Россия в 1880-1890- гг.Экономическая и политическая сферы.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Глава 4.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Повторить даты,понятия и события.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Лабораторная работа №9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«Изучение треков заряженных частиц по готовым фотографиям»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Задание: Стр. 309-311, работа выполняется по описанию в учебнике, оборудование не требуется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07.04.20 до 15.00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0" w:lineRule="auto"/>
              <w:rPr/>
            </w:pPr>
            <w:hyperlink r:id="rId17">
              <w:r w:rsidDel="00000000" w:rsidR="00000000" w:rsidRPr="00000000">
                <w:rPr>
                  <w:b w:val="1"/>
                  <w:i w:val="1"/>
                  <w:color w:val="1155cc"/>
                  <w:sz w:val="21"/>
                  <w:szCs w:val="21"/>
                  <w:u w:val="single"/>
                  <w:rtl w:val="0"/>
                </w:rPr>
                <w:t xml:space="preserve">mohovain@yandex.ru</w:t>
              </w:r>
            </w:hyperlink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 или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white"/>
                <w:rtl w:val="0"/>
              </w:rPr>
              <w:t xml:space="preserve">Поворот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центральная симметрия.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https://yadi.sk/i/CeIQyJYVXSY8RQ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A6">
            <w:pPr>
              <w:spacing w:before="0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В данном  документе вы найдете материалы для изучения темы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https://yadi.sk/i/CeIQyJYVXSY8RQ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https://yadi.sk/i/CeIQyJYVXSY8RQ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07.04.2020 до 15 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Выполненные задания фотографиями высылать на адрес электронной почты </w:t>
            </w: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ElenaYroslavl@yandex.ru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(Волков)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защиты проектов по теме.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121 № 1 письменно перевести 10 предложений.</w:t>
            </w:r>
          </w:p>
          <w:p w:rsidR="00000000" w:rsidDel="00000000" w:rsidP="00000000" w:rsidRDefault="00000000" w:rsidRPr="00000000" w14:paraId="000000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УЧ с. 122 № 2 письменно (по заданию).</w:t>
            </w:r>
          </w:p>
          <w:p w:rsidR="00000000" w:rsidDel="00000000" w:rsidP="00000000" w:rsidRDefault="00000000" w:rsidRPr="00000000" w14:paraId="000000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3) УЧ с. 122 № 3 письменно заполнить пропуски и перевести на русский язык.</w:t>
            </w:r>
          </w:p>
          <w:p w:rsidR="00000000" w:rsidDel="00000000" w:rsidP="00000000" w:rsidRDefault="00000000" w:rsidRPr="00000000" w14:paraId="000000BB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УЧ с. 121 фразовые глаголы (word box) переписать в тетрадь с переводами и придумать по два предложения с каждым глаголом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9.04.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(Осеева)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Советы подросткам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Уч- Упр. 3,стр.122 (пис-выписать с глаголы с указан. времени), рт-упр. 1,2,стр.95-96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Фото письменных работ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08.04,09.04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an_e_2013@mail.ru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Немецкий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Дорога в школу “Weg zur Schule”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Перевести следующие выражения: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Ich brauche ... Minuten bis zur Schule.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Zuerst gehe ich,,,_ dann..._ zum Schluss...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Im Winter fahre ich/gehe auch zu Fuß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2. Нарисовать схему "Дорога в школу" 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3. В тетрадях письменно описать дорогу в школу, используя новые выражения.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Д/з: учебник по ссылке стр. 51 упр. 4 - тексты читать вслух, письменно перевести, найти соответствие картинкам.</w:t>
            </w:r>
          </w:p>
          <w:p w:rsidR="00000000" w:rsidDel="00000000" w:rsidP="00000000" w:rsidRDefault="00000000" w:rsidRPr="00000000" w14:paraId="000000EB">
            <w:pPr>
              <w:spacing w:after="240" w:befor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https://my.dnevnik76.ru/files/link/ec3148bd11be303736388936bf2ff277/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до 10.04.2020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 вопросы задавать через РИД, выполненные задания (фото) присылать на электронную почту: karantgerm@gmail.com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Проектная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5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7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fvn12og6iqni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2h7nkt8yran6" w:id="2"/>
      <w:bookmarkEnd w:id="2"/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430"/>
        <w:gridCol w:w="6150"/>
        <w:tblGridChange w:id="0">
          <w:tblGrid>
            <w:gridCol w:w="2385"/>
            <w:gridCol w:w="2430"/>
            <w:gridCol w:w="615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Западная Сибирь. Географическое положение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п.49, атлас на стр. 41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вопросы после параграфа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ответы на вопросы письменно, контурная карта на стр. 11 задание1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9 апреля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https://vk.com/tatmir1958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 Лыжные гонки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2</w:t>
            </w:r>
          </w:p>
          <w:p w:rsidR="00000000" w:rsidDel="00000000" w:rsidP="00000000" w:rsidRDefault="00000000" w:rsidRPr="00000000" w14:paraId="00000128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https://yadi.sk/i/outzgkMzIhsMHg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 10.04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0" w:lineRule="auto"/>
              <w:rPr>
                <w:rFonts w:ascii="Tahoma" w:cs="Tahoma" w:eastAsia="Tahoma" w:hAnsi="Tahoma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 Локальные и глобальные компьютерные сети. $4.1-4.2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Презентации</w:t>
            </w:r>
          </w:p>
          <w:p w:rsidR="00000000" w:rsidDel="00000000" w:rsidP="00000000" w:rsidRDefault="00000000" w:rsidRPr="00000000" w14:paraId="00000138">
            <w:pPr>
              <w:spacing w:before="0" w:lineRule="auto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https://drive.google.com/open?id=1I1hlYkXXQk7Q5ILSQofbjKHeI3Ycl2cn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before="0" w:lineRule="auto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https://drive.google.com/open?id=1Xf2Wl9Y069Ih3eJIEkN-cvx32v0KxS47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Дополнительно Youtube-уроки на данную тему.</w:t>
            </w:r>
          </w:p>
          <w:p w:rsidR="00000000" w:rsidDel="00000000" w:rsidP="00000000" w:rsidRDefault="00000000" w:rsidRPr="00000000" w14:paraId="0000013D">
            <w:pPr>
              <w:spacing w:after="200" w:before="0" w:line="240" w:lineRule="auto"/>
              <w:rPr>
                <w:color w:val="1155cc"/>
                <w:u w:val="single"/>
              </w:rPr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https://youtu.be/sapsXXarJGk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200" w:before="0" w:line="240" w:lineRule="auto"/>
              <w:rPr>
                <w:color w:val="1155cc"/>
                <w:u w:val="single"/>
              </w:rPr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https://www.youtube.com/watch?v=72WOF7KWwUY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before="0" w:line="240" w:lineRule="auto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https://www.youtube.com/watch?v=Ytn8sKvYHRY&amp;t=10s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онлайн-тест и прислать результаты на</w:t>
            </w:r>
          </w:p>
          <w:p w:rsidR="00000000" w:rsidDel="00000000" w:rsidP="00000000" w:rsidRDefault="00000000" w:rsidRPr="00000000" w14:paraId="0000014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эл.почту.</w:t>
            </w:r>
          </w:p>
          <w:p w:rsidR="00000000" w:rsidDel="00000000" w:rsidP="00000000" w:rsidRDefault="00000000" w:rsidRPr="00000000" w14:paraId="00000144">
            <w:pPr>
              <w:spacing w:before="0" w:lineRule="auto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https://onlinetestpad.com/hnbv2qfrhu57e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после параграфа с.145 №10,11 и с.152 №4,8,10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Для сдающих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9 задание. </w:t>
            </w:r>
            <w:r w:rsidDel="00000000" w:rsidR="00000000" w:rsidRPr="00000000">
              <w:rPr>
                <w:rtl w:val="0"/>
              </w:rPr>
              <w:t xml:space="preserve">Анализирование информации, представленной в виде схем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before="0" w:lineRule="auto"/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https://youtu.be/dnPWip-a9ZM</w:t>
              </w:r>
            </w:hyperlink>
            <w:r w:rsidDel="00000000" w:rsidR="00000000" w:rsidRPr="00000000">
              <w:rPr>
                <w:rtl w:val="0"/>
              </w:rPr>
              <w:t xml:space="preserve"> и др.</w:t>
            </w:r>
          </w:p>
          <w:p w:rsidR="00000000" w:rsidDel="00000000" w:rsidP="00000000" w:rsidRDefault="00000000" w:rsidRPr="00000000" w14:paraId="0000014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Дополнительный материал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https://drive.google.com/open?id=1iK6EIYs1NmlIQZegrD1L5fbhyMSqYRPm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</w:t>
            </w:r>
            <w:hyperlink r:id="rId35">
              <w:r w:rsidDel="00000000" w:rsidR="00000000" w:rsidRPr="00000000">
                <w:rPr>
                  <w:rFonts w:ascii="Verdana" w:cs="Verdana" w:eastAsia="Verdana" w:hAnsi="Verdana"/>
                  <w:color w:val="090949"/>
                  <w:sz w:val="18"/>
                  <w:szCs w:val="18"/>
                  <w:highlight w:val="white"/>
                  <w:u w:val="single"/>
                  <w:rtl w:val="0"/>
                </w:rPr>
                <w:t xml:space="preserve">https://inf-oge.sdamgia.ru/test?id=9636144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09.04.20 21:00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6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9"/>
                  <w:szCs w:val="19"/>
                  <w:highlight w:val="white"/>
                  <w:u w:val="single"/>
                  <w:rtl w:val="0"/>
                </w:rPr>
                <w:t xml:space="preserve">banova.irina@gmail.com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История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Повторение и обобщение по теме:Россия в 1880-1890-гг.Социальная и духовная сферы.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Глава 4.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Повторить понятия,даты и события.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Химия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Химические свойства: горение метана и этана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0" w:lineRule="auto"/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https://www.yaklass.ru/p/himija/89-klass/organicheskie-veshchestva-102302/uglevodorody-polimery-107147/re-0d5ef310-40b7-4438-bd52-0901fe563f5f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before="0" w:lineRule="auto"/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https://www.yaklass.ru/p/himija/89-klass/organicheskie-veshchestva-102302/uglevodorody-polimery-107147/re-5213eb26-cf62-4041-8908-bf982657160c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Конспект в тетради: химические свойства метана и этана(с уравнениями реакций)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dovidenkomari@yandex.ru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М.И.Цветаева.Слово о поэте. Особенности поэтики. Стихи о поэзии, о любви, жизни и смерти. «Идёшь, на меня похожий…», «Бабушке», «Мне нравится, что вы больны не мной…». Декламация стихотворений.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Выразительное чтение и анализ стихотворений М. И. Цветаевой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119-124 пересказ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Анализ стихотворения Цветаевой (по выбору) письменно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stepanycheva.s.i@mail.ru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Родной язык/Родная 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Творчество Н.А Некрасова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Материал о жизни и творчестве  Н.А.Некрасова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подготовить презентацию о жизни и творчестве  Н.А.Некрасова</w:t>
            </w:r>
          </w:p>
          <w:p w:rsidR="00000000" w:rsidDel="00000000" w:rsidP="00000000" w:rsidRDefault="00000000" w:rsidRPr="00000000" w14:paraId="0000019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10.04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stepanycheva.s.i@mail.ru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 ИГЗ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Сложноподчиненные предложения с несколькими придаточными. Употребление союзной и бессоюзной связи в сложных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п. 28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стр. 119 контрольные вопросы и задания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https://yadi.sk/d/_7fyVuCvlIKZjA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до 10.04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stepanycheva.s.i@mail.ru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56.8" w:lineRule="auto"/>
        <w:rPr>
          <w:color w:val="2e74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qbqggk61phk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2445"/>
        <w:gridCol w:w="6045"/>
        <w:tblGridChange w:id="0">
          <w:tblGrid>
            <w:gridCol w:w="2475"/>
            <w:gridCol w:w="2445"/>
            <w:gridCol w:w="604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Создание текстов официально-делового стиля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Теоретический материал по теме “Стили речи”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Составить тексты официально-делового стиля (автобиография, расписка, доверенность, резюме)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stepanycheva.s.i@mail.ru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Западная Сибирь. Особенности природы.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п.50, атлас на стр. 41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вопросы на стр. 169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вопрос 2 письменно,конт. карта задание 2-3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13 апреля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https://vk.com/tatmir1958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История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Глава 5. Россия и мир  на рубеже 19-20 веков:динамика и противоречия развития.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Параграф 26.Пункты 1,2,3.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Письменный конспект.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14.04.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ВК.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(Волков)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работа: комбинированный тест (лексико-грамматические умения, аудирование, чтение)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Письменно ответить на вопрос: «What do you think about studying and working abroad?» (15 – 20 предложений)</w:t>
            </w:r>
          </w:p>
          <w:p w:rsidR="00000000" w:rsidDel="00000000" w:rsidP="00000000" w:rsidRDefault="00000000" w:rsidRPr="00000000" w14:paraId="000001F2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 S. Писать самостоятельно! Интернет у меня тоже есть, поэтому могу проверить.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 Осеева)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Урок чтения “Женские и мужские профессии”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Уч-упр. 1(1-4),упр.2,стр.123-125 читать, перевод, все устно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После карантина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Нахождение суммы первых n членов геометрической прогрессии. Сходящаяся геометрическая прогрессия. Треугольник Паскаля.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 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https://yadi.sk/i/STK8CN_KYhwK4g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выполнить задания из учебника: п. 4.5 (формулы повторить), № 677 (а), 678 (а), 679 (а), 681 (а); п. 4.8 (прочитать)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----------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09.04.2020 до 15:00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ElenaYroslavl@yandex.ru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Биология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Потоки энергии и пищевые цепи. Искусственные экосистемы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учить п. 46, повт.пп. 44, 45 (см. инструкцию в РИД)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р\т № 180, 181 (сдать на почту!)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10.04 до 15 ч.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before="0" w:lineRule="auto"/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kiss.1965@yandex.ru</w:t>
            </w:r>
          </w:p>
        </w:tc>
      </w:tr>
    </w:tbl>
    <w:p w:rsidR="00000000" w:rsidDel="00000000" w:rsidP="00000000" w:rsidRDefault="00000000" w:rsidRPr="00000000" w14:paraId="000002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6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8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yxfe1yvmvg8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glba5bkcsj32" w:id="5"/>
      <w:bookmarkEnd w:id="5"/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Понятие о гомотетии. Подобие фигур. комбинация движений на плоскости и их свойства.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before="0" w:lineRule="auto"/>
              <w:rPr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1) Изучить теорию по теме «Понятие о гомотетии» для этого пройти по ссылке</w:t>
            </w:r>
            <w:hyperlink r:id="rId44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 </w:t>
              </w:r>
            </w:hyperlink>
            <w:hyperlink r:id="rId4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https://www.yaklass.ru/p/geometria/9-klass/dvizhenie-10434/parallelnyi-perenos-i-povorot-9251/re-f1102a69-efb3-4812-8181-121f1d250190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Style w:val="Heading3"/>
              <w:keepNext w:val="0"/>
              <w:keepLines w:val="0"/>
              <w:spacing w:before="0" w:lineRule="auto"/>
              <w:rPr>
                <w:sz w:val="20"/>
                <w:szCs w:val="20"/>
              </w:rPr>
            </w:pPr>
            <w:bookmarkStart w:colFirst="0" w:colLast="0" w:name="_rq5jmuz9pe2k" w:id="6"/>
            <w:bookmarkEnd w:id="6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2)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Посмотреть видеоролик по теме «Подобие фигур» пройдя по ссылке</w:t>
            </w:r>
            <w:hyperlink r:id="rId46">
              <w:r w:rsidDel="00000000" w:rsidR="00000000" w:rsidRPr="00000000">
                <w:rPr>
                  <w:color w:val="000000"/>
                  <w:sz w:val="20"/>
                  <w:szCs w:val="20"/>
                  <w:rtl w:val="0"/>
                </w:rPr>
                <w:t xml:space="preserve"> </w:t>
              </w:r>
            </w:hyperlink>
            <w:hyperlink r:id="rId47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https://www.youtube.com/watch?v=RmwN2GeOV0c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В тетради выполнить задание:</w:t>
            </w:r>
          </w:p>
          <w:p w:rsidR="00000000" w:rsidDel="00000000" w:rsidP="00000000" w:rsidRDefault="00000000" w:rsidRPr="00000000" w14:paraId="00000247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Построить квадрат A</w:t>
            </w:r>
            <w:r w:rsidDel="00000000" w:rsidR="00000000" w:rsidRPr="00000000">
              <w:rPr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  <w:t xml:space="preserve">полученный из квадрата ABCD с помощью:</w:t>
            </w:r>
          </w:p>
          <w:p w:rsidR="00000000" w:rsidDel="00000000" w:rsidP="00000000" w:rsidRDefault="00000000" w:rsidRPr="00000000" w14:paraId="00000248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а) гомотетия (О, 2)</w:t>
            </w:r>
          </w:p>
          <w:p w:rsidR="00000000" w:rsidDel="00000000" w:rsidP="00000000" w:rsidRDefault="00000000" w:rsidRPr="00000000" w14:paraId="00000249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б) гомотетия (О, -1)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________________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10.04.2020    до 15:00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ElenaYroslavl@yandex.ru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Биология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Биосфера. Средообразующая деятельность организмов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учить п. 47 (см. инструкцию в РИД)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р\т № 167,168,169 (прислать на почту!)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выполнить к\р на сайте РЕШУ ОГЭ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№ 1633187,</w:t>
            </w:r>
            <w:r w:rsidDel="00000000" w:rsidR="00000000" w:rsidRPr="00000000">
              <w:rPr>
                <w:b w:val="1"/>
                <w:rtl w:val="0"/>
              </w:rPr>
              <w:t xml:space="preserve"> выполнить 10.04 с 12.00 до 16.00 ч. за 25 минут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14.04 до 15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before="0" w:lineRule="auto"/>
              <w:rPr>
                <w:color w:val="ff0000"/>
                <w:u w:val="single"/>
              </w:rPr>
            </w:pP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 kiss.1965@yandex.ru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Роль языка в жизни общества. Язык как развивающееся явление. Языковые контакты русского языка.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www.youtube.com/watch?v=Vf8BpwcVmr0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Подготовить конспект по теме “Роль языка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в жизни общества. Язык как развивающееся явление”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stepanycheva.s.i@mail.ru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(Волков)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Официальный взгляд на Британию.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Найдите информацию о том, где можно учиться в Испании (Гранада, Севилья), Португалии (Лиссабон), Швеции (Стокгольм). Устно!</w:t>
            </w:r>
          </w:p>
          <w:p w:rsidR="00000000" w:rsidDel="00000000" w:rsidP="00000000" w:rsidRDefault="00000000" w:rsidRPr="00000000" w14:paraId="0000027D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Выберите один из полученных вариантов и письменно объясните свой выбор. (15 – 20 предложений).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14.04.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(Осеева)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Фразовые глаголы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Выуч.фразовые глаголы стр. 121, РТ-упр. 2,3,4,стр.96-97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Задания в рабоч. тетради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10-11.04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an_e_2013@mail.ru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Немецкий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М.И.Цветаева. Образ Родины в лирическом цикле «Стихи о Москве». Традиции и новаторство. «Родина», «Стихи к Блоку». Анализ стихотворений.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Материал о жизни и творчестве Цветаевой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128-129 вопросы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Выучить стихотворение М. И. Цветаевой “Мне нравится, что вы больны не мной...”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13.04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МАТЕМАТИКА игз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Комбинированные задачи.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__________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 “Алгебра, 9” п.4.1 - 4.5 повторить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https://yadi.sk/i/1VtdN-Y6Ab55Kw</w:t>
              </w:r>
            </w:hyperlink>
            <w:r w:rsidDel="00000000" w:rsidR="00000000" w:rsidRPr="00000000">
              <w:rPr>
                <w:rtl w:val="0"/>
              </w:rPr>
              <w:t xml:space="preserve">   Результаты выполненной работы (зададния № 1-20 только ответы, часть вторую № 21 - 26 решения)  высылать в виде фотографий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15.04.2020   до 17:00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53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ElenaYroslavl@yandex.ru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suvonhlour92" w:id="7"/>
      <w:bookmarkEnd w:id="7"/>
      <w:r w:rsidDel="00000000" w:rsidR="00000000" w:rsidRPr="00000000">
        <w:rPr>
          <w:rtl w:val="0"/>
        </w:rPr>
      </w:r>
    </w:p>
    <w:tbl>
      <w:tblPr>
        <w:tblStyle w:val="Table6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Суббота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ОБЖ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333333"/>
                <w:rtl w:val="0"/>
              </w:rPr>
              <w:t xml:space="preserve">Брак и семья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учить пп. 27, 28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таблица в тетр. по пп. 27, 28 (cм. в РИД)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таблица (обязательно подписать -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ОБЖ !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15.04 до 15 ч. на почту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before="0" w:lineRule="auto"/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kiss.1965@yandex.ru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Обществознание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Административные отношения.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Параграф 19.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Письменный конспект.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18.04.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ВК.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Состав атомного ядра. Протон, нейтрон и электрон.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spacing w:before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п.55,56, ответить письменно на вопросы, </w:t>
            </w:r>
          </w:p>
          <w:p w:rsidR="00000000" w:rsidDel="00000000" w:rsidP="00000000" w:rsidRDefault="00000000" w:rsidRPr="00000000" w14:paraId="00000302">
            <w:pPr>
              <w:spacing w:before="0" w:lineRule="auto"/>
              <w:rPr/>
            </w:pPr>
            <w:hyperlink r:id="rId54">
              <w:r w:rsidDel="00000000" w:rsidR="00000000" w:rsidRPr="00000000">
                <w:rPr>
                  <w:b w:val="1"/>
                  <w:color w:val="ff642c"/>
                  <w:sz w:val="21"/>
                  <w:szCs w:val="21"/>
                  <w:u w:val="single"/>
                  <w:rtl w:val="0"/>
                </w:rPr>
                <w:t xml:space="preserve">https://infourok.ru/videouroki/550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п.55,56, упр.47,48(1,2,3)письменно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11.04.20 до 14.00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5">
              <w:r w:rsidDel="00000000" w:rsidR="00000000" w:rsidRPr="00000000">
                <w:rPr>
                  <w:b w:val="1"/>
                  <w:i w:val="1"/>
                  <w:color w:val="1155cc"/>
                  <w:sz w:val="21"/>
                  <w:szCs w:val="21"/>
                  <w:u w:val="single"/>
                  <w:rtl w:val="0"/>
                </w:rPr>
                <w:t xml:space="preserve">mohovain@yandex.ru</w:t>
              </w:r>
            </w:hyperlink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 или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Простые и сложные проценты.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https://yadi.sk/i/rGm0V0miJSvqJw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 п. 4.6 – прочитать пункт, разобрать решение задач; формулы нахождения простых и сложных процентов выписать в тетрадь.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задания из учебника № 684, 685, 686 (а).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11.04.2020 до 13:30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ElenaYroslavl@yandex.ru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vk.com/tatmir1958" TargetMode="External"/><Relationship Id="rId42" Type="http://schemas.openxmlformats.org/officeDocument/2006/relationships/hyperlink" Target="https://yadi.sk/i/STK8CN_KYhwK4g" TargetMode="External"/><Relationship Id="rId41" Type="http://schemas.openxmlformats.org/officeDocument/2006/relationships/hyperlink" Target="mailto:mv4900561@gmail.com" TargetMode="External"/><Relationship Id="rId44" Type="http://schemas.openxmlformats.org/officeDocument/2006/relationships/hyperlink" Target="https://www.yaklass.ru/p/geometria/9-klass/dvizhenie-10434/parallelnyi-perenos-i-povorot-9251/re-f1102a69-efb3-4812-8181-121f1d250190" TargetMode="External"/><Relationship Id="rId43" Type="http://schemas.openxmlformats.org/officeDocument/2006/relationships/hyperlink" Target="mailto:ElenaYroslavl@yandex.ru" TargetMode="External"/><Relationship Id="rId46" Type="http://schemas.openxmlformats.org/officeDocument/2006/relationships/hyperlink" Target="https://www.youtube.com/watch?v=RmwN2GeOV0c" TargetMode="External"/><Relationship Id="rId45" Type="http://schemas.openxmlformats.org/officeDocument/2006/relationships/hyperlink" Target="https://www.yaklass.ru/p/geometria/9-klass/dvizhenie-10434/parallelnyi-perenos-i-povorot-9251/re-f1102a69-efb3-4812-8181-121f1d25019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ks1696.purgin@yandex.ru" TargetMode="External"/><Relationship Id="rId48" Type="http://schemas.openxmlformats.org/officeDocument/2006/relationships/hyperlink" Target="mailto:ElenaYroslavl@yandex.ru" TargetMode="External"/><Relationship Id="rId47" Type="http://schemas.openxmlformats.org/officeDocument/2006/relationships/hyperlink" Target="https://www.youtube.com/watch?v=RmwN2GeOV0c" TargetMode="External"/><Relationship Id="rId49" Type="http://schemas.openxmlformats.org/officeDocument/2006/relationships/hyperlink" Target="http://www.youtube.com/watch?v=Vf8BpwcVmr0" TargetMode="External"/><Relationship Id="rId5" Type="http://schemas.openxmlformats.org/officeDocument/2006/relationships/styles" Target="styles.xml"/><Relationship Id="rId6" Type="http://schemas.openxmlformats.org/officeDocument/2006/relationships/hyperlink" Target="https://infourok.ru/videouroki/549" TargetMode="External"/><Relationship Id="rId7" Type="http://schemas.openxmlformats.org/officeDocument/2006/relationships/hyperlink" Target="mailto:mohovain@yandex.ru" TargetMode="External"/><Relationship Id="rId8" Type="http://schemas.openxmlformats.org/officeDocument/2006/relationships/hyperlink" Target="https://yadi.sk/i/ELhjkCTTV5MS1g" TargetMode="External"/><Relationship Id="rId31" Type="http://schemas.openxmlformats.org/officeDocument/2006/relationships/hyperlink" Target="https://www.youtube.com/watch?v=Ytn8sKvYHRY&amp;t=10s" TargetMode="External"/><Relationship Id="rId30" Type="http://schemas.openxmlformats.org/officeDocument/2006/relationships/hyperlink" Target="https://www.youtube.com/watch?v=72WOF7KWwUY" TargetMode="External"/><Relationship Id="rId33" Type="http://schemas.openxmlformats.org/officeDocument/2006/relationships/hyperlink" Target="https://youtu.be/dnPWip-a9ZM" TargetMode="External"/><Relationship Id="rId32" Type="http://schemas.openxmlformats.org/officeDocument/2006/relationships/hyperlink" Target="https://onlinetestpad.com/hnbv2qfrhu57e" TargetMode="External"/><Relationship Id="rId35" Type="http://schemas.openxmlformats.org/officeDocument/2006/relationships/hyperlink" Target="https://inf-oge.sdamgia.ru/test?id=9636144" TargetMode="External"/><Relationship Id="rId34" Type="http://schemas.openxmlformats.org/officeDocument/2006/relationships/hyperlink" Target="https://drive.google.com/open?id=1iK6EIYs1NmlIQZegrD1L5fbhyMSqYRPm" TargetMode="External"/><Relationship Id="rId37" Type="http://schemas.openxmlformats.org/officeDocument/2006/relationships/hyperlink" Target="https://www.yaklass.ru/p/himija/89-klass/organicheskie-veshchestva-102302/uglevodorody-polimery-107147/re-0d5ef310-40b7-4438-bd52-0901fe563f5f" TargetMode="External"/><Relationship Id="rId36" Type="http://schemas.openxmlformats.org/officeDocument/2006/relationships/hyperlink" Target="mailto:banova.irina@gmail.com" TargetMode="External"/><Relationship Id="rId39" Type="http://schemas.openxmlformats.org/officeDocument/2006/relationships/hyperlink" Target="https://yadi.sk/d/_7fyVuCvlIKZjA" TargetMode="External"/><Relationship Id="rId38" Type="http://schemas.openxmlformats.org/officeDocument/2006/relationships/hyperlink" Target="https://www.yaklass.ru/p/himija/89-klass/organicheskie-veshchestva-102302/uglevodorody-polimery-107147/re-5213eb26-cf62-4041-8908-bf982657160c" TargetMode="External"/><Relationship Id="rId20" Type="http://schemas.openxmlformats.org/officeDocument/2006/relationships/hyperlink" Target="https://yadi.sk/i/CeIQyJYVXSY8RQ" TargetMode="External"/><Relationship Id="rId22" Type="http://schemas.openxmlformats.org/officeDocument/2006/relationships/hyperlink" Target="mailto:mv4900561@gmail.com" TargetMode="External"/><Relationship Id="rId21" Type="http://schemas.openxmlformats.org/officeDocument/2006/relationships/hyperlink" Target="mailto:ElenaYroslavl@yandex.ru" TargetMode="External"/><Relationship Id="rId24" Type="http://schemas.openxmlformats.org/officeDocument/2006/relationships/hyperlink" Target="https://vk.com/tatmir1958" TargetMode="External"/><Relationship Id="rId23" Type="http://schemas.openxmlformats.org/officeDocument/2006/relationships/hyperlink" Target="mailto:an_e_2013@mail.ru" TargetMode="External"/><Relationship Id="rId26" Type="http://schemas.openxmlformats.org/officeDocument/2006/relationships/hyperlink" Target="mailto:maks1696.purgin@yandex.ru" TargetMode="External"/><Relationship Id="rId25" Type="http://schemas.openxmlformats.org/officeDocument/2006/relationships/hyperlink" Target="https://yadi.sk/i/outzgkMzIhsMHg" TargetMode="External"/><Relationship Id="rId28" Type="http://schemas.openxmlformats.org/officeDocument/2006/relationships/hyperlink" Target="https://drive.google.com/open?id=1Xf2Wl9Y069Ih3eJIEkN-cvx32v0KxS47" TargetMode="External"/><Relationship Id="rId27" Type="http://schemas.openxmlformats.org/officeDocument/2006/relationships/hyperlink" Target="https://drive.google.com/open?id=1I1hlYkXXQk7Q5ILSQofbjKHeI3Ycl2cn" TargetMode="External"/><Relationship Id="rId29" Type="http://schemas.openxmlformats.org/officeDocument/2006/relationships/hyperlink" Target="https://youtu.be/sapsXXarJGk" TargetMode="External"/><Relationship Id="rId51" Type="http://schemas.openxmlformats.org/officeDocument/2006/relationships/hyperlink" Target="mailto:an_e_2013@mail.ru" TargetMode="External"/><Relationship Id="rId50" Type="http://schemas.openxmlformats.org/officeDocument/2006/relationships/hyperlink" Target="mailto:mv4900561@gmail.com" TargetMode="External"/><Relationship Id="rId53" Type="http://schemas.openxmlformats.org/officeDocument/2006/relationships/hyperlink" Target="mailto:ElenaYroslavl@yandex.ru" TargetMode="External"/><Relationship Id="rId52" Type="http://schemas.openxmlformats.org/officeDocument/2006/relationships/hyperlink" Target="https://yadi.sk/i/1VtdN-Y6Ab55Kw" TargetMode="External"/><Relationship Id="rId11" Type="http://schemas.openxmlformats.org/officeDocument/2006/relationships/hyperlink" Target="mailto:ElenaYroslavl@yandex.ru" TargetMode="External"/><Relationship Id="rId55" Type="http://schemas.openxmlformats.org/officeDocument/2006/relationships/hyperlink" Target="mailto:mohovain@yandex.ru" TargetMode="External"/><Relationship Id="rId10" Type="http://schemas.openxmlformats.org/officeDocument/2006/relationships/hyperlink" Target="https://yadi.sk/i/yhosw9LYk_cpcw" TargetMode="External"/><Relationship Id="rId54" Type="http://schemas.openxmlformats.org/officeDocument/2006/relationships/hyperlink" Target="https://infourok.ru/videouroki/550" TargetMode="External"/><Relationship Id="rId13" Type="http://schemas.openxmlformats.org/officeDocument/2006/relationships/hyperlink" Target="https://obrazovaka.ru/himiya/predelnye-uglevodorody-formula-10-klass.html" TargetMode="External"/><Relationship Id="rId57" Type="http://schemas.openxmlformats.org/officeDocument/2006/relationships/hyperlink" Target="mailto:ElenaYroslavl@yandex.ru" TargetMode="External"/><Relationship Id="rId12" Type="http://schemas.openxmlformats.org/officeDocument/2006/relationships/hyperlink" Target="https://www.yaklass.ru/p/himija/89-klass/organicheskie-veshchestva-102302/sostav-i-stroenie-organicheskikh-veshchestv-102303/re-d27df276-437c-4142-9b8b-ef5195d439ba" TargetMode="External"/><Relationship Id="rId56" Type="http://schemas.openxmlformats.org/officeDocument/2006/relationships/hyperlink" Target="https://yadi.sk/i/rGm0V0miJSvqJw" TargetMode="External"/><Relationship Id="rId15" Type="http://schemas.openxmlformats.org/officeDocument/2006/relationships/hyperlink" Target="https://disk.yandex.ru/edit/disk/disk%2F%D1%82%D0%B5%D0%BE%D1%80%D0%B8%D1%8F%20%D0%B4%D0%BB%D1%8F%209%20%D0%BA%D0%BB%D0%B0%D1%81%D1%81%D0%B0.docx?sk=yc287f5cafa7fbedbe52f75bb4167a98d" TargetMode="External"/><Relationship Id="rId14" Type="http://schemas.openxmlformats.org/officeDocument/2006/relationships/hyperlink" Target="http://www.xumuk.ru/organika/50.html" TargetMode="External"/><Relationship Id="rId17" Type="http://schemas.openxmlformats.org/officeDocument/2006/relationships/hyperlink" Target="mailto:mohovain@yandex.ru" TargetMode="External"/><Relationship Id="rId16" Type="http://schemas.openxmlformats.org/officeDocument/2006/relationships/hyperlink" Target="https://disk.yandex.ru/edit/disk/disk/%D1%82%D0%B5%D1%81%D1%82%209%20(1).docx?sk=yc287f5cafa7fbedbe52f75bb4167a98d" TargetMode="External"/><Relationship Id="rId19" Type="http://schemas.openxmlformats.org/officeDocument/2006/relationships/hyperlink" Target="https://yadi.sk/i/CeIQyJYVXSY8RQ" TargetMode="External"/><Relationship Id="rId18" Type="http://schemas.openxmlformats.org/officeDocument/2006/relationships/hyperlink" Target="https://yadi.sk/i/CeIQyJYVXSY8R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