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8б Материалы для дистанционного обучения</w:t>
      </w:r>
    </w:p>
    <w:tbl>
      <w:tblPr>
        <w:tblStyle w:val="Table1"/>
        <w:tblW w:w="10830.0" w:type="dxa"/>
        <w:jc w:val="left"/>
        <w:tblInd w:w="1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60"/>
        <w:gridCol w:w="2700"/>
        <w:gridCol w:w="5970"/>
        <w:tblGridChange w:id="0">
          <w:tblGrid>
            <w:gridCol w:w="2160"/>
            <w:gridCol w:w="2700"/>
            <w:gridCol w:w="597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  <w:r w:rsidDel="00000000" w:rsidR="00000000" w:rsidRPr="00000000">
              <w:rPr>
                <w:b w:val="1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Алгебра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Практическая работа по чтению графиков.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https://my.dnevnik76.ru/files/link/c80d14ee7f3bb80e4d962d7207746817/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https://my.dnevnik76.ru/files/link/c80d14ee7f3bb80e4d962d7207746817/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домашняя работа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14.04.20 до 16.30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nastasya_samokhvalova@bk.ru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Геометрия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Вписанные углы. Величина вписанного угла.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параграф 2, тема 71 стр.171 (конспект в тетрадь)</w:t>
            </w:r>
          </w:p>
          <w:p w:rsidR="00000000" w:rsidDel="00000000" w:rsidP="00000000" w:rsidRDefault="00000000" w:rsidRPr="00000000" w14:paraId="0000001D">
            <w:pPr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https://www.youtube.com/watch?v=2eTQV6X_0xQ&amp;feature=emb_logo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https://imperiya.by/video/JBmxXzEoeRr/vpisannyiy-ugol.html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https://imperiya.by/video/UlfxXCdJPnt/vpisannyiy-ugol-okrujnosti-teorema-8-klass-atanasyan.html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№ 653, 654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№ 657, 655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14.04.20 до 16.00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nastasya_samokhvalova@bk.ru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Назначение обращения.Распространенные обращения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п.55, 56, 57 (учить правила)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https://yandex.ru/video/preview/?text=%D0%B2%D0%B8%D0%B4%D0%B5%D0%BE%D1%83%D1%80%D0%BE%D0%BA%20%D0%BE%D0%B1%D1%80%D0%B0%D1%89%D0%B5%D0%BD%D0%B8%D0%B5%208%20%D0%BA%D0%BB%D0%B0%D1%81%D1%81&amp;path=wizard&amp;parent-reqid=1586709017986185-751208208946179959400320-production-app-host-vla-web-yp-294&amp;filmId=17321541822677992103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упр. 345, 348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13.04.2020г., до 16.00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ms.lavrovamatveeva@mail.ru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3E">
            <w:pPr>
              <w:shd w:fill="ffffff" w:val="clear"/>
              <w:spacing w:before="0" w:lineRule="auto"/>
              <w:rPr/>
            </w:pPr>
            <w:hyperlink r:id="rId10">
              <w:r w:rsidDel="00000000" w:rsidR="00000000" w:rsidRPr="00000000">
                <w:rPr>
                  <w:color w:val="005bd1"/>
                  <w:sz w:val="23"/>
                  <w:szCs w:val="23"/>
                  <w:highlight w:val="white"/>
                  <w:rtl w:val="0"/>
                </w:rPr>
                <w:t xml:space="preserve">https://vk.me/join/AJQ1d3re4Bb_AHoD4r8GXVQM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А. П. Чехов. Краткий рассказ о писателе .Из трилогии «О любви». История о любви и упущенном счастье.А. </w:t>
            </w:r>
          </w:p>
          <w:p w:rsidR="00000000" w:rsidDel="00000000" w:rsidP="00000000" w:rsidRDefault="00000000" w:rsidRPr="00000000" w14:paraId="00000042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И. А. Бунин. Слово о писателе. Проблемы любви и счастья в рассказе «Кавказ». Мастерство Бунина- рассказчика. Психологизм прозы писателя. Повествование о любви в различных ее состояниях и в различных жизненных ситуациях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с. 48-71 (читать)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https://yandex.ru/video/preview/?filmId=6202850023259339275&amp;text=%D1%87%D0%B5%D1%85%D0%BE%D0%B+%D0%BE+%D0%BB%D1%8E%D0%B1%D0%B2%D0%B8+8+%D0%BA%D0%BB%D0%B0%D1%81%D1%81+%D0%B2%D0%B8%D0%B4%D0%B5%D0%BE%D1%83%D1%80%D0%BE%D0%BA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https://www.youtube.com/watch?v=bETBitT8zy0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с. 61, вопрос № 4 (письменно  в тетради),</w:t>
            </w:r>
          </w:p>
          <w:p w:rsidR="00000000" w:rsidDel="00000000" w:rsidP="00000000" w:rsidRDefault="00000000" w:rsidRPr="00000000" w14:paraId="0000004E">
            <w:pPr>
              <w:spacing w:before="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с. 70 “Развиваем дар слова” (письменно в тетради)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14.04.2020г., до 16.00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ms.lavrovamatveeva@mail.ru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55">
            <w:pPr>
              <w:shd w:fill="ffffff" w:val="clear"/>
              <w:spacing w:before="0" w:lineRule="auto"/>
              <w:rPr/>
            </w:pPr>
            <w:hyperlink r:id="rId13">
              <w:r w:rsidDel="00000000" w:rsidR="00000000" w:rsidRPr="00000000">
                <w:rPr>
                  <w:color w:val="005bd1"/>
                  <w:sz w:val="23"/>
                  <w:szCs w:val="23"/>
                  <w:highlight w:val="white"/>
                  <w:rtl w:val="0"/>
                </w:rPr>
                <w:t xml:space="preserve">https://vk.me/join/AJQ1d3re4Bb_AHoD4r8GXVQM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Обществознание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Социальные статусы и роли.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14.Письменный конспект на эл.почту.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17.04. до 14.00.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tatyana.kondaurova@list.ru</w:t>
              </w:r>
            </w:hyperlink>
            <w:r w:rsidDel="00000000" w:rsidR="00000000" w:rsidRPr="00000000">
              <w:rPr>
                <w:rtl w:val="0"/>
              </w:rPr>
              <w:t xml:space="preserve"> или ВК.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Технология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Рациональное планирование расходов на основе актуальных потребностей семьи. Бюджет семьи. Анализ потребительских качеств товаров и услуг. Права потребителя и их защита.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ndex.ru/video/preview/?filmId=4279003170994326616&amp;from=tabbar&amp;parent-reqid=1586280935418365-1685881571173483193600159-production-app-host-man-web-yp-73&amp;text=%D0%A0%D0%B0%D1%86%D0%B8%D0%BE%D0%BD%D0%B0%D0%BB%D1%8C%D0%BD%D0%BE%D0%B5+%D0%BF%D0%BB%D0%B0%D0%BD%D0%B8%D1%80%D0%BE%D0%B2%D0%B0%D0%BD%D0%B8%D0%B5+%D1%80%D0%B0%D1%81%D1%85%D0%BE%D0%B4%D0%BE%D0%B2+%D0%BD%D0%B0+%D0%BE%D1%81%D0%BD%D0%BE%D0%B2%D0%B5+%D0%B0%D0%BA%D1%82%D1%83%D0%B0%D0%BB%D1%8C%D0%BD%D1%8B%D1%85+%D0%BF%D0%BE%D1%82%D1%80%D0%B5%D0%B1%D0%BD%D0%BE%D1%81%D1%82%D0%B5%D0%B9+%D1%81%D0%B5%D0%BC%D1%8C%D0%B8.+%D0%91%D1%8E%D0%B4%D0%B6%D0%B5%D1%82+%D1%81%D0%B5%D0%BC%D1%8C%D0%B8.+%D0%90%D0%BD%D0%B0%D0%BB%D0%B8%D0%B7+%D0%BF%D0%BE%D1%82%D1%80%D0%B5%D0%B1%D0%B8%D1%82%D0%B5%D0%BB%D1%8C%D1%81%D0%BA%D0%B8%D1%85+%D0%BA%D0%B0%D1%87%D0%B5%D1%81%D1%82%D0%B2+%D1%82%D0%BE%D0%B2%D0%B0%D1%80%D0%BE%D0%B2+%D0%B8+%D1%83%D1%81%D0%BB%D1%83%D0%B3.+%D0%9F%D1%80%D0%B0%D0%B2%D0%B0+%D0%BF%D0%BE%D1%82%D1%80%D0%B5%D0%B1%D0%B8%D1%82%D0%B5%D0%BB%D1%8F+%D0%B8+%D0%B8%D1%85+%D0%B7%D0%B0%D1%89%D0%B8%D1%82%D0%B0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Расчет минимальной стоимости потребительской корзины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17.04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vika7689@bk.ru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Составить комплекс упражнений для утренней гимнастики с палкой.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17.04.2020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16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rtl w:val="0"/>
              </w:rPr>
              <w:t xml:space="preserve">ИГЗ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Пропорциональные отрезки в прямоугольном треугольнике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повторить тему в учебнике подобие треугольников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F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385"/>
        <w:gridCol w:w="6255"/>
        <w:tblGridChange w:id="0">
          <w:tblGrid>
            <w:gridCol w:w="2310"/>
            <w:gridCol w:w="2385"/>
            <w:gridCol w:w="62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  <w:r w:rsidDel="00000000" w:rsidR="00000000" w:rsidRPr="00000000">
              <w:rPr>
                <w:b w:val="1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 (ИГЗ)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Повторить тему: Деепричастие. Деепричастный оборот. Выделительные знаки при деепричастном обороте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https://yandex.ru/video/preview/?text=%D0%B2%D0%B8%D0%B4%D0%B5%D0%BE%D1%83%D1%80%D0%BE%D0%BA%20%D0%B4%D0%B5%D0%B5%D0%BF%D1%80%D0%B8%D1%87%D0%B0%D1%81%D1%82%D0%BD%D1%8B%D0%B9%20%D0%BE%D0%B1%D0%BE%D1%80%D0%BE%D1%82%20%D0%B7%D0%B0%D0%BF%D1%8F%D1%82%D1%8B%D0%B5%20%D0%BF%D1%80%D0%B8%20%D0%B4%D0%B5%D0%B5%D0%BF%D1%80%D0%B8%D1%87%D0%B0%D1%81%D1%82%D0%BD%D0%BE%D0%BC%20%D0%BE%D0%B1%D0%BE%D1%80%D0%BE%D1%82%D0%B5&amp;path=wizard&amp;parent-reqid=1586709358489183-314452199754146521400324-production-app-host-man-web-yp-171&amp;filmId=896186281718056172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Употребление обращений.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п.58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упр.352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</w:t>
            </w:r>
          </w:p>
          <w:p w:rsidR="00000000" w:rsidDel="00000000" w:rsidP="00000000" w:rsidRDefault="00000000" w:rsidRPr="00000000" w14:paraId="000000C3">
            <w:pPr>
              <w:spacing w:before="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https://infourok.ru/kontrolnaya-rabota-po-teme-obrasheniya-vvodnye-slova-i-predlozheniya-4107646.html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Дети выполняют тот вариант, на котором сидят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14.04.2020г., до 16.00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ms.lavrovamatveeva@mail.ru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CB">
            <w:pPr>
              <w:shd w:fill="ffffff" w:val="clear"/>
              <w:spacing w:before="0" w:lineRule="auto"/>
              <w:rPr/>
            </w:pPr>
            <w:hyperlink r:id="rId19">
              <w:r w:rsidDel="00000000" w:rsidR="00000000" w:rsidRPr="00000000">
                <w:rPr>
                  <w:color w:val="005bd1"/>
                  <w:sz w:val="23"/>
                  <w:szCs w:val="23"/>
                  <w:highlight w:val="white"/>
                  <w:rtl w:val="0"/>
                </w:rPr>
                <w:t xml:space="preserve">https://vk.me/join/AJQ1d3re4Bb_AHoD4r8GXVQM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Свойства оснований.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before="0" w:lineRule="auto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https://www.yaklass.ru/p/himija/89-klass/klassy-neorganicheskikh-veshchestv-14371/osnovaniia-13717/re-d843137c-e93c-4b15-aa52-cb90ce082498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before="0" w:lineRule="auto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https://www.yaklass.ru/p/himija/89-klass/klassy-neorganicheskikh-veshchestv-14371/osnovaniia-13717/re-6ae58f88-00cd-4a96-a47e-45022b0a2b13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Выписать в тетрадь 10 химически формул оснований, дать им название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15.04.2020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Выполненное домашнее задание можно присылать на почту dovidenkomari@yandex.ru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Мода на все времена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Уч. - упр. 1,стр.154(чтение, перевод, выполняем по вариантам:1В-1 абзац, 2 В-2 абзац), стр. 155 слова выписать в словарь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Чтение перевод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После карантина, не присылать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Сообщение на тему “Волейбол” (1-2 страницы)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20.04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22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Информатика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Составной оператор. Многообразие способов записи ветвлений.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https://www.youtube.com/watch?v=GGlzUYI5VOY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сделать конспект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РТ № 180-186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написать программу с  составным оператором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20.04.20 до 16.30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nastasya_samokhvalova@bk.ru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Музыка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16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Классика в современной обработке.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Вечные темы классической музыки. Новаторство в классической обработке.</w:t>
            </w:r>
          </w:p>
          <w:p w:rsidR="00000000" w:rsidDel="00000000" w:rsidP="00000000" w:rsidRDefault="00000000" w:rsidRPr="00000000" w14:paraId="0000011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слушать:1.</w:t>
            </w: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https://www.youtube.com/watch?v=VbA7QzbDVs4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описать арию “Память” из мюзикла “Кошки”</w:t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характер мелодии (2-3 определения)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тембр голоса исполнителя (сопрано, альт, тенор, бас)</w:t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о чем поется ( кратко)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до 20.04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radis.a.v@mail.ru</w:t>
            </w:r>
          </w:p>
        </w:tc>
      </w:tr>
    </w:tbl>
    <w:p w:rsidR="00000000" w:rsidDel="00000000" w:rsidP="00000000" w:rsidRDefault="00000000" w:rsidRPr="00000000" w14:paraId="000001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E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0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fvn12og6iqni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2h7nkt8yran6" w:id="2"/>
      <w:bookmarkEnd w:id="2"/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b w:val="1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Алгебра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Понятие функции. Способы задания функций: аналитический, графический, табличный. Примеры функций, получаемых в процессе исследования различных реальных процессов и решения задач.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Параграф 5.2, </w:t>
            </w: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https://www.youtube.com/watch?v=pTyyH7IXhiY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https://www.youtube.com/watch?v=o4jtOkLZLgI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https://my.dnevnik76.ru/files/link/3da6ada1df2edf778b7874455f29c8a2/</w:t>
            </w:r>
          </w:p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выписать в тетрадь понятие и способы.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№ 737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Д/з - придумать задачу, по ней записать функцию и построить график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15.04.20 до 16.30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nastasya_samokhvalova@bk.ru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Геометрия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Метрические соотношения в окружности: свойства секущих, касательных, хорд.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https://www.youtube.com/watch?v=XDyc8LRVksw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№ 650, 658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№ 662,671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17.04.20 до 17.00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nastasya_samokhvalova@bk.ru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Осеева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Мода на все времена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Уч-упр. 1(4-отвечаем на вопросы по вариантам:1,2,3-для 1В,а 4,6,7-вопросы-для 2 В) Выписываем только год и детали одежды, например, 1980- leggings, bags.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Ответы на вопросы выписать в тетрадь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17.04 Все задания присылать в одном письме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an_e_2013@mail.ru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Вводные конструкции. Группы вводных слов и вводных сочетаний слов по значению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п.59, п. 60 (учить правила)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https://www.youtube.com/watch?v=46NNfDGTEkw&amp;feature=emb_rel_pause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упр.363, упр. 369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15.04.2020г., до 16.00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ms.lavrovamatveeva@mail.ru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181">
            <w:pPr>
              <w:shd w:fill="ffffff" w:val="clear"/>
              <w:spacing w:before="0" w:lineRule="auto"/>
              <w:rPr/>
            </w:pPr>
            <w:hyperlink r:id="rId30">
              <w:r w:rsidDel="00000000" w:rsidR="00000000" w:rsidRPr="00000000">
                <w:rPr>
                  <w:color w:val="005bd1"/>
                  <w:sz w:val="23"/>
                  <w:szCs w:val="23"/>
                  <w:highlight w:val="white"/>
                  <w:rtl w:val="0"/>
                </w:rPr>
                <w:t xml:space="preserve">https://vk.me/join/AJQ1d3re4Bb_AHoD4r8GXVQM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А. И. Куприн. Слово о писателе. Нравственные проблемы рассказа «Куст сирени». Утверждение согласия и взаимопонимания, любви и счастья в семье.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с. 72-81 (читать)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https://yandex.ru/video/preview/?filmId=8730057375721400771&amp;text=%D0%BA%D1%83%D0%BF%D1%80%D0%B8%D0%BD+%D0%BA%D1%83%D1%81%D1%82+%D1%81%D0%B8%D1%80%D0%B5%D0%BD%D0%B8+%D0%B2%D0%B8%D0%B4%D0%B5%D0%BE%D1%83%D1%80%D0%BE%D0%BA+8+%D0%BA%D0%BB%D0%B0%D1%81%D1%81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с. 80, задание “Проект” (письменно в тетради)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17.04.2020 г., до 16.00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ms.lavrovamatveeva@mail.ru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195">
            <w:pPr>
              <w:shd w:fill="ffffff" w:val="clear"/>
              <w:spacing w:before="0" w:lineRule="auto"/>
              <w:rPr/>
            </w:pPr>
            <w:hyperlink r:id="rId32">
              <w:r w:rsidDel="00000000" w:rsidR="00000000" w:rsidRPr="00000000">
                <w:rPr>
                  <w:color w:val="005bd1"/>
                  <w:sz w:val="23"/>
                  <w:szCs w:val="23"/>
                  <w:highlight w:val="white"/>
                  <w:rtl w:val="0"/>
                </w:rPr>
                <w:t xml:space="preserve">https://vk.me/join/AJQ1d3re4Bb_AHoD4r8GXVQM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Оксиды, их классификация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before="0" w:lineRule="auto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https://www.yaklass.ru/p/himija/89-klass/klassy-neorganicheskikh-veshchestv-14371/oksidy-13609/re-29d095fc-d20b-44e5-a3c1-28ca9c299050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Заполнить таблицу : основные/кислотные/амфотерные оксиды , минимум  5 примеров, дать оксидам название.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16.04.2020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dovidenkomari@yandex.ru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Сообщение на тему “Баскетбол” (1-2 страницы)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20.04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34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B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line="256.8" w:lineRule="auto"/>
        <w:rPr>
          <w:color w:val="2e74b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8qbqggk61phk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bbej9ckbh4fy" w:id="4"/>
      <w:bookmarkEnd w:id="4"/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45"/>
        <w:gridCol w:w="6045"/>
        <w:tblGridChange w:id="0">
          <w:tblGrid>
            <w:gridCol w:w="2475"/>
            <w:gridCol w:w="244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  <w:r w:rsidDel="00000000" w:rsidR="00000000" w:rsidRPr="00000000">
              <w:rPr>
                <w:b w:val="1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Растениеводство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п.46, атлас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вопросы 1 и 3 после параграфа устно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вопрос 2 письменно в тетради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16 апреля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before="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https://vk.com/tatmir1958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Осеева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Уличная мода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Уч. - упр. 1,стр. 157(перевод, выписать в две колонки, что носят хиппи и панки),стр. 157 слова в словарь выписать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</w:t>
            </w:r>
            <w:r w:rsidDel="00000000" w:rsidR="00000000" w:rsidRPr="00000000">
              <w:rPr>
                <w:i w:val="1"/>
                <w:rtl w:val="0"/>
              </w:rPr>
              <w:t xml:space="preserve">репления: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Таблица к упр 1,стр.157(хиппи/панки)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17.04 Все задания в одном письме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an_e_2013@mail.ru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Биология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Слуховой анализатор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before="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учить п. 51, смотрим - </w:t>
            </w:r>
            <w:hyperlink r:id="rId37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Инфоурок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38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Видеоуроки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39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Биология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40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8 класс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›Слуховой анализатор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в тетради по п. 51</w:t>
            </w:r>
          </w:p>
          <w:p w:rsidR="00000000" w:rsidDel="00000000" w:rsidP="00000000" w:rsidRDefault="00000000" w:rsidRPr="00000000" w14:paraId="000001F1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таблица (1 колонка - часть органа слуха,2-строение=состав,3-функции=для чего нужно?)части=наружное,среднее,внутреннее</w:t>
            </w:r>
          </w:p>
          <w:p w:rsidR="00000000" w:rsidDel="00000000" w:rsidP="00000000" w:rsidRDefault="00000000" w:rsidRPr="00000000" w14:paraId="000001F2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составить 5 правил гигиены органа слуха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(сдать на почту!)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16.04 до 15 ч.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before="0" w:lineRule="auto"/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kiss.1965@yandex.ru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Алгебра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Значение функции в точке. Свойства функций: область определения, множество значений.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https://my.dnevnik76.ru/files/link/7d25a8a477ec7b90b23d4b581c741657/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№ 764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  <w:t xml:space="preserve">https://my.dnevnik76.ru/files/link/a202f5b194932c9185307d26be0d5524/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  <w:t xml:space="preserve">17.04.20 до 19.00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nastasya_samokhvalova@bk.ru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Видимое движение светил.Отражение света. Закон отражения света. Лабораторная работа № 11.« Наблюдение явления отражения»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240" w:before="240" w:lineRule="auto"/>
              <w:ind w:left="80" w:firstLine="0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п.64,65,    </w:t>
            </w: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https://infourok.ru/videouroki/488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п.65, ответить письменно на вопросы, упр.45 письменно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самостоятельную</w:t>
            </w:r>
          </w:p>
          <w:p w:rsidR="00000000" w:rsidDel="00000000" w:rsidP="00000000" w:rsidRDefault="00000000" w:rsidRPr="00000000" w14:paraId="0000021A">
            <w:pPr>
              <w:rPr/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https://yadi.sk/i/cUQaJLayt99f0Q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16.04.20 до 15.00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ff642c"/>
                <w:sz w:val="21"/>
                <w:szCs w:val="21"/>
                <w:u w:val="single"/>
                <w:rtl w:val="0"/>
              </w:rPr>
              <w:t xml:space="preserve">mohovain@yandex.ru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u w:val="single"/>
                <w:rtl w:val="0"/>
              </w:rPr>
              <w:t xml:space="preserve">   или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История России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Экономическое развитие России во второй половине 18 века.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26.Письменный конспект.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17.04.до 14.00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rPr/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tatyana.kondaurova@list.ru</w:t>
              </w:r>
            </w:hyperlink>
            <w:r w:rsidDel="00000000" w:rsidR="00000000" w:rsidRPr="00000000">
              <w:rPr>
                <w:rtl w:val="0"/>
              </w:rPr>
              <w:t xml:space="preserve"> или ВК.</w:t>
            </w:r>
          </w:p>
        </w:tc>
      </w:tr>
    </w:tbl>
    <w:p w:rsidR="00000000" w:rsidDel="00000000" w:rsidP="00000000" w:rsidRDefault="00000000" w:rsidRPr="00000000" w14:paraId="0000023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34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36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glba5bkcsj32" w:id="5"/>
      <w:bookmarkEnd w:id="5"/>
      <w:r w:rsidDel="00000000" w:rsidR="00000000" w:rsidRPr="00000000">
        <w:rPr>
          <w:rtl w:val="0"/>
        </w:rPr>
      </w:r>
    </w:p>
    <w:tbl>
      <w:tblPr>
        <w:tblStyle w:val="Table5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Плоское зеркало. Зеркальное и рассеянное отражение света. Лабораторный опыт № 14 «Изучение свойств изображения в плоском зеркале»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п.66,</w:t>
            </w: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https://infourok.ru/videouroki/489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п.66, ответить письменно на вопросы, упр.46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17.04.20 до 15.00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i w:val="1"/>
                <w:color w:val="ff642c"/>
                <w:sz w:val="21"/>
                <w:szCs w:val="21"/>
                <w:u w:val="single"/>
                <w:rtl w:val="0"/>
              </w:rPr>
              <w:t xml:space="preserve">mohovain@yandex.ru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u w:val="single"/>
                <w:rtl w:val="0"/>
              </w:rPr>
              <w:t xml:space="preserve">   или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История России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Быт и обычаи.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33 .Читать,устно пересказывать,знать материал учебника.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tatyana.kondaurova@list.ru</w:t>
              </w:r>
            </w:hyperlink>
            <w:r w:rsidDel="00000000" w:rsidR="00000000" w:rsidRPr="00000000">
              <w:rPr>
                <w:rtl w:val="0"/>
              </w:rPr>
              <w:t xml:space="preserve"> или ВК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Технология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240" w:before="240" w:lineRule="auto"/>
              <w:ind w:left="-12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Сфера обслуживания</w:t>
            </w:r>
            <w:r w:rsidDel="00000000" w:rsidR="00000000" w:rsidRPr="00000000">
              <w:rPr>
                <w:rtl w:val="0"/>
              </w:rPr>
              <w:t xml:space="preserve">. Отрасли сферы обслуживания. Культура обслуживания. Профессии сферы услуг.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rPr/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https://moluch.ru/conf/econ/archive/56/2795/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240" w:before="240" w:lineRule="auto"/>
              <w:ind w:left="-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Написать профессии сферы услуг.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  <w:t xml:space="preserve">до 22.04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vika7689@bk.ru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Биология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  <w:t xml:space="preserve">Органы равновесия, кожно-мышечное чувство, обоняние и вкус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rPr>
                <w:color w:val="0000ff"/>
                <w:sz w:val="21"/>
                <w:szCs w:val="21"/>
                <w:u w:val="single"/>
                <w:shd w:fill="f5f5f5" w:val="clear"/>
              </w:rPr>
            </w:pPr>
            <w:r w:rsidDel="00000000" w:rsidR="00000000" w:rsidRPr="00000000">
              <w:rPr>
                <w:rtl w:val="0"/>
              </w:rPr>
              <w:t xml:space="preserve">учить п. 52, смотрим - </w:t>
            </w:r>
            <w:hyperlink r:id="rId47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инфоурок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48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Видеоуроки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49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Биология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50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8 класс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›Вкусовой и обонятельный анализаторы. Боль,</w:t>
            </w:r>
          </w:p>
          <w:p w:rsidR="00000000" w:rsidDel="00000000" w:rsidP="00000000" w:rsidRDefault="00000000" w:rsidRPr="00000000" w14:paraId="00000276">
            <w:pPr>
              <w:rPr/>
            </w:pPr>
            <w:hyperlink r:id="rId51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Инфоурок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52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Видеоуроки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53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Биология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54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8 класс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›Вестибулярный анализатор. Мышечное чувство. Осязание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  <w:t xml:space="preserve">табл.в тетр. по п.52 (1 колонка-название анализатора,2-состав анализатора,3-функции анализатора,4-строение анализатора)= </w:t>
            </w:r>
            <w:r w:rsidDel="00000000" w:rsidR="00000000" w:rsidRPr="00000000">
              <w:rPr>
                <w:b w:val="1"/>
                <w:rtl w:val="0"/>
              </w:rPr>
              <w:t xml:space="preserve">сдать на почту. п.52 для таблицы читаем до с.326 до иллюзий!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17.04 до 15 ч.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before="0" w:lineRule="auto"/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 kiss.1965@yandex.ru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Животноводство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п.47, атлас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вопросы 1 и 3 после параграфа устно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вопрос 2 стр. 233 письменно в тетради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20 апреля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https://vk.com/tatmir1958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ОБЖ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Первая помощь при бытовых отравлениях</w:t>
            </w:r>
          </w:p>
          <w:p w:rsidR="00000000" w:rsidDel="00000000" w:rsidP="00000000" w:rsidRDefault="00000000" w:rsidRPr="00000000" w14:paraId="0000029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before="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чит. пп. 16-19 (с. 207-...), смотрим - </w:t>
            </w:r>
            <w:hyperlink r:id="rId56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Инфоурок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57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Видеоуроки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58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ОБЖ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59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1 класс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›Лекарства и средства бытовой химии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  <w:t xml:space="preserve"> заполнить таблицу в тетради по этим пп. (см. инструкция в РИД=как был на предыдущем уроке!)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сдать таблицу на почту обязательно подписать -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ОБЖ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18.04 до 15 ч.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before="0" w:lineRule="auto"/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kiss.1965@yandex.ru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ИЗО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Кинонаблюдение — основа документального видеотворчества. Создание видеосюжета в интервью, репортаже с места события или очерке.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td8mczpw1rmi" w:id="7"/>
            <w:bookmarkEnd w:id="7"/>
            <w:hyperlink r:id="rId60">
              <w:r w:rsidDel="00000000" w:rsidR="00000000" w:rsidRPr="00000000">
                <w:rPr>
                  <w:color w:val="1155cc"/>
                  <w:sz w:val="21"/>
                  <w:szCs w:val="21"/>
                  <w:u w:val="single"/>
                  <w:rtl w:val="0"/>
                </w:rPr>
                <w:t xml:space="preserve">https://infourok.ru/prezentaciya-po-izobrazitelnomu-iskusstvu-kinonablyudenie-osnove-videotvorchestva-klass-1056036.html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5uf72vts398t" w:id="8"/>
            <w:bookmarkEnd w:id="8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yuoafn3iudde" w:id="9"/>
            <w:bookmarkEnd w:id="9"/>
            <w:r w:rsidDel="00000000" w:rsidR="00000000" w:rsidRPr="00000000">
              <w:rPr>
                <w:sz w:val="21"/>
                <w:szCs w:val="21"/>
                <w:rtl w:val="0"/>
              </w:rPr>
              <w:t xml:space="preserve">Составить кроссворд на тему кино и телевидение.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724y6ctopby0" w:id="10"/>
            <w:bookmarkEnd w:id="10"/>
            <w:r w:rsidDel="00000000" w:rsidR="00000000" w:rsidRPr="00000000">
              <w:rPr>
                <w:sz w:val="21"/>
                <w:szCs w:val="21"/>
                <w:rtl w:val="0"/>
              </w:rPr>
              <w:t xml:space="preserve">22.04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vika7689@bk.ru</w:t>
            </w:r>
          </w:p>
        </w:tc>
      </w:tr>
    </w:tbl>
    <w:p w:rsidR="00000000" w:rsidDel="00000000" w:rsidP="00000000" w:rsidRDefault="00000000" w:rsidRPr="00000000" w14:paraId="000002B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B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sectPr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infourok.ru/videouroki/klass-8" TargetMode="External"/><Relationship Id="rId42" Type="http://schemas.openxmlformats.org/officeDocument/2006/relationships/hyperlink" Target="https://yadi.sk/i/cUQaJLayt99f0Q" TargetMode="External"/><Relationship Id="rId41" Type="http://schemas.openxmlformats.org/officeDocument/2006/relationships/hyperlink" Target="https://infourok.ru/videouroki/488" TargetMode="External"/><Relationship Id="rId44" Type="http://schemas.openxmlformats.org/officeDocument/2006/relationships/hyperlink" Target="https://infourok.ru/videouroki/489" TargetMode="External"/><Relationship Id="rId43" Type="http://schemas.openxmlformats.org/officeDocument/2006/relationships/hyperlink" Target="mailto:tatyana.kondaurova@list.ru" TargetMode="External"/><Relationship Id="rId46" Type="http://schemas.openxmlformats.org/officeDocument/2006/relationships/hyperlink" Target="https://moluch.ru/conf/econ/archive/56/2795/" TargetMode="External"/><Relationship Id="rId45" Type="http://schemas.openxmlformats.org/officeDocument/2006/relationships/hyperlink" Target="mailto:tatyana.kondaurova@list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s.lavrovamatveeva@mail.ru" TargetMode="External"/><Relationship Id="rId48" Type="http://schemas.openxmlformats.org/officeDocument/2006/relationships/hyperlink" Target="https://infourok.ru/videouroki" TargetMode="External"/><Relationship Id="rId47" Type="http://schemas.openxmlformats.org/officeDocument/2006/relationships/hyperlink" Target="https://infourok.ru/" TargetMode="External"/><Relationship Id="rId49" Type="http://schemas.openxmlformats.org/officeDocument/2006/relationships/hyperlink" Target="https://infourok.ru/videouroki/biologija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2eTQV6X_0xQ&amp;feature=emb_logo" TargetMode="External"/><Relationship Id="rId7" Type="http://schemas.openxmlformats.org/officeDocument/2006/relationships/hyperlink" Target="https://imperiya.by/video/JBmxXzEoeRr/vpisannyiy-ugol.html" TargetMode="External"/><Relationship Id="rId8" Type="http://schemas.openxmlformats.org/officeDocument/2006/relationships/hyperlink" Target="https://imperiya.by/video/UlfxXCdJPnt/vpisannyiy-ugol-okrujnosti-teorema-8-klass-atanasyan.html" TargetMode="External"/><Relationship Id="rId31" Type="http://schemas.openxmlformats.org/officeDocument/2006/relationships/hyperlink" Target="mailto:ms.lavrovamatveeva@mail.ru" TargetMode="External"/><Relationship Id="rId30" Type="http://schemas.openxmlformats.org/officeDocument/2006/relationships/hyperlink" Target="https://vk.me/join/AJQ1d3re4Bb_AHoD4r8GXVQM" TargetMode="External"/><Relationship Id="rId33" Type="http://schemas.openxmlformats.org/officeDocument/2006/relationships/hyperlink" Target="https://www.yaklass.ru/p/himija/89-klass/klassy-neorganicheskikh-veshchestv-14371/oksidy-13609/re-29d095fc-d20b-44e5-a3c1-28ca9c299050" TargetMode="External"/><Relationship Id="rId32" Type="http://schemas.openxmlformats.org/officeDocument/2006/relationships/hyperlink" Target="https://vk.me/join/AJQ1d3re4Bb_AHoD4r8GXVQM" TargetMode="External"/><Relationship Id="rId35" Type="http://schemas.openxmlformats.org/officeDocument/2006/relationships/hyperlink" Target="https://vk.com/tatmir1958" TargetMode="External"/><Relationship Id="rId34" Type="http://schemas.openxmlformats.org/officeDocument/2006/relationships/hyperlink" Target="mailto:michailchir@gmail.com" TargetMode="External"/><Relationship Id="rId37" Type="http://schemas.openxmlformats.org/officeDocument/2006/relationships/hyperlink" Target="https://infourok.ru/" TargetMode="External"/><Relationship Id="rId36" Type="http://schemas.openxmlformats.org/officeDocument/2006/relationships/hyperlink" Target="mailto:an_e_2013@mail.ru" TargetMode="External"/><Relationship Id="rId39" Type="http://schemas.openxmlformats.org/officeDocument/2006/relationships/hyperlink" Target="https://infourok.ru/videouroki/biologija" TargetMode="External"/><Relationship Id="rId38" Type="http://schemas.openxmlformats.org/officeDocument/2006/relationships/hyperlink" Target="https://infourok.ru/videouroki" TargetMode="External"/><Relationship Id="rId20" Type="http://schemas.openxmlformats.org/officeDocument/2006/relationships/hyperlink" Target="https://www.yaklass.ru/p/himija/89-klass/klassy-neorganicheskikh-veshchestv-14371/osnovaniia-13717/re-d843137c-e93c-4b15-aa52-cb90ce082498" TargetMode="External"/><Relationship Id="rId22" Type="http://schemas.openxmlformats.org/officeDocument/2006/relationships/hyperlink" Target="mailto:michailchir@gmail.com" TargetMode="External"/><Relationship Id="rId21" Type="http://schemas.openxmlformats.org/officeDocument/2006/relationships/hyperlink" Target="https://www.yaklass.ru/p/himija/89-klass/klassy-neorganicheskikh-veshchestv-14371/osnovaniia-13717/re-6ae58f88-00cd-4a96-a47e-45022b0a2b13" TargetMode="External"/><Relationship Id="rId24" Type="http://schemas.openxmlformats.org/officeDocument/2006/relationships/hyperlink" Target="https://www.youtube.com/watch?v=VbA7QzbDVs4" TargetMode="External"/><Relationship Id="rId23" Type="http://schemas.openxmlformats.org/officeDocument/2006/relationships/hyperlink" Target="https://www.youtube.com/watch?v=GGlzUYI5VOY" TargetMode="External"/><Relationship Id="rId60" Type="http://schemas.openxmlformats.org/officeDocument/2006/relationships/hyperlink" Target="https://infourok.ru/prezentaciya-po-izobrazitelnomu-iskusstvu-kinonablyudenie-osnove-videotvorchestva-klass-1056036.html" TargetMode="External"/><Relationship Id="rId26" Type="http://schemas.openxmlformats.org/officeDocument/2006/relationships/hyperlink" Target="https://www.youtube.com/watch?v=o4jtOkLZLgI" TargetMode="External"/><Relationship Id="rId25" Type="http://schemas.openxmlformats.org/officeDocument/2006/relationships/hyperlink" Target="https://www.youtube.com/watch?v=pTyyH7IXhiY" TargetMode="External"/><Relationship Id="rId28" Type="http://schemas.openxmlformats.org/officeDocument/2006/relationships/hyperlink" Target="mailto:an_e_2013@mail.ru" TargetMode="External"/><Relationship Id="rId27" Type="http://schemas.openxmlformats.org/officeDocument/2006/relationships/hyperlink" Target="https://www.youtube.com/watch?v=XDyc8LRVksw" TargetMode="External"/><Relationship Id="rId29" Type="http://schemas.openxmlformats.org/officeDocument/2006/relationships/hyperlink" Target="mailto:ms.lavrovamatveeva@mail.ru" TargetMode="External"/><Relationship Id="rId51" Type="http://schemas.openxmlformats.org/officeDocument/2006/relationships/hyperlink" Target="https://infourok.ru/" TargetMode="External"/><Relationship Id="rId50" Type="http://schemas.openxmlformats.org/officeDocument/2006/relationships/hyperlink" Target="https://infourok.ru/videouroki/klass-8" TargetMode="External"/><Relationship Id="rId53" Type="http://schemas.openxmlformats.org/officeDocument/2006/relationships/hyperlink" Target="https://infourok.ru/videouroki/biologija" TargetMode="External"/><Relationship Id="rId52" Type="http://schemas.openxmlformats.org/officeDocument/2006/relationships/hyperlink" Target="https://infourok.ru/videouroki" TargetMode="External"/><Relationship Id="rId11" Type="http://schemas.openxmlformats.org/officeDocument/2006/relationships/hyperlink" Target="https://yandex.ru/video/preview/?filmId=6202850023259339275&amp;text=%D1%87%D0%B5%D1%85%D0%BE%D0%B2+%D0%BE+%D0%BB%D1%8E%D0%B1%D0%B2%D0%B8+8+%D0%BA%D0%BB%D0%B0%D1%81%D1%81+%D0%B2%D0%B8%D0%B4%D0%B5%D0%BE%D1%83%D1%80%D0%BE%D0%BA" TargetMode="External"/><Relationship Id="rId55" Type="http://schemas.openxmlformats.org/officeDocument/2006/relationships/hyperlink" Target="https://vk.com/tatmir1958" TargetMode="External"/><Relationship Id="rId10" Type="http://schemas.openxmlformats.org/officeDocument/2006/relationships/hyperlink" Target="https://vk.me/join/AJQ1d3re4Bb_AHoD4r8GXVQM" TargetMode="External"/><Relationship Id="rId54" Type="http://schemas.openxmlformats.org/officeDocument/2006/relationships/hyperlink" Target="https://infourok.ru/videouroki/klass-8" TargetMode="External"/><Relationship Id="rId13" Type="http://schemas.openxmlformats.org/officeDocument/2006/relationships/hyperlink" Target="https://vk.me/join/AJQ1d3re4Bb_AHoD4r8GXVQM" TargetMode="External"/><Relationship Id="rId57" Type="http://schemas.openxmlformats.org/officeDocument/2006/relationships/hyperlink" Target="https://infourok.ru/videouroki" TargetMode="External"/><Relationship Id="rId12" Type="http://schemas.openxmlformats.org/officeDocument/2006/relationships/hyperlink" Target="mailto:ms.lavrovamatveeva@mail.ru" TargetMode="External"/><Relationship Id="rId56" Type="http://schemas.openxmlformats.org/officeDocument/2006/relationships/hyperlink" Target="https://infourok.ru/" TargetMode="External"/><Relationship Id="rId15" Type="http://schemas.openxmlformats.org/officeDocument/2006/relationships/hyperlink" Target="https://yandex.ru/video/preview/?filmId=4279003170994326616&amp;from=tabbar&amp;parent-reqid=1586280935418365-1685881571173483193600159-production-app-host-man-web-yp-73&amp;text=%D0%A0%D0%B0%D1%86%D0%B8%D0%BE%D0%BD%D0%B0%D0%BB%D1%8C%D0%BD%D0%BE%D0%B5+%D0%BF%D0%BB%D0%B0%D0%BD%D0%B8%D1%80%D0%BE%D0%B2%D0%B0%D0%BD%D0%B8%D0%B5+%D1%80%D0%B0%D1%81%D1%85%D0%BE%D0%B4%D0%BE%D0%B2+%D0%BD%D0%B0+%D0%BE%D1%81%D0%BD%D0%BE%D0%B2%D0%B5+%D0%B0%D0%BA%D1%82%D1%83%D0%B0%D0%BB%D1%8C%D0%BD%D1%8B%D1%85+%D0%BF%D0%BE%D1%82%D1%80%D0%B5%D0%B1%D0%BD%D0%BE%D1%81%D1%82%D0%B5%D0%B9+%D1%81%D0%B5%D0%BC%D1%8C%D0%B8.+%D0%91%D1%8E%D0%B4%D0%B6%D0%B5%D1%82+%D1%81%D0%B5%D0%BC%D1%8C%D0%B8.+%D0%90%D0%BD%D0%B0%D0%BB%D0%B8%D0%B7+%D0%BF%D0%BE%D1%82%D1%80%D0%B5%D0%B1%D0%B8%D1%82%D0%B5%D0%BB%D1%8C%D1%81%D0%BA%D0%B8%D1%85+%D0%BA%D0%B0%D1%87%D0%B5%D1%81%D1%82%D0%B2+%D1%82%D0%BE%D0%B2%D0%B0%D1%80%D0%BE%D0%B2+%D0%B8+%D1%83%D1%81%D0%BB%D1%83%D0%B3.+%D0%9F%D1%80%D0%B0%D0%B2%D0%B0+%D0%BF%D0%BE%D1%82%D1%80%D0%B5%D0%B1%D0%B8%D1%82%D0%B5%D0%BB%D1%8F+%D0%B8+%D0%B8%D1%85+%D0%B7%D0%B0%D1%89%D0%B8%D1%82%D0%B0." TargetMode="External"/><Relationship Id="rId59" Type="http://schemas.openxmlformats.org/officeDocument/2006/relationships/hyperlink" Target="https://infourok.ru/videouroki/klass-1" TargetMode="External"/><Relationship Id="rId14" Type="http://schemas.openxmlformats.org/officeDocument/2006/relationships/hyperlink" Target="mailto:tatyana.kondaurova@list.ru" TargetMode="External"/><Relationship Id="rId58" Type="http://schemas.openxmlformats.org/officeDocument/2006/relationships/hyperlink" Target="https://infourok.ru/videouroki/obzh" TargetMode="External"/><Relationship Id="rId17" Type="http://schemas.openxmlformats.org/officeDocument/2006/relationships/hyperlink" Target="https://infourok.ru/kontrolnaya-rabota-po-teme-obrasheniya-vvodnye-slova-i-predlozheniya-4107646.html" TargetMode="External"/><Relationship Id="rId16" Type="http://schemas.openxmlformats.org/officeDocument/2006/relationships/hyperlink" Target="mailto:michailchir@gmail.com" TargetMode="External"/><Relationship Id="rId19" Type="http://schemas.openxmlformats.org/officeDocument/2006/relationships/hyperlink" Target="https://vk.me/join/AJQ1d3re4Bb_AHoD4r8GXVQM" TargetMode="External"/><Relationship Id="rId18" Type="http://schemas.openxmlformats.org/officeDocument/2006/relationships/hyperlink" Target="mailto:ms.lavrovamatveeva@mail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