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97" w:rsidRDefault="00531197" w:rsidP="00531197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>
        <w:t>Приложение № 4 к приказу</w:t>
      </w:r>
    </w:p>
    <w:p w:rsidR="00531197" w:rsidRDefault="00531197" w:rsidP="00531197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 w:rsidRPr="006C5B46">
        <w:t xml:space="preserve">№ </w:t>
      </w:r>
      <w:r>
        <w:t>01-08/26-01</w:t>
      </w:r>
    </w:p>
    <w:p w:rsidR="00531197" w:rsidRDefault="00531197" w:rsidP="00531197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  <w:r>
        <w:t>от 23.03.2023г.</w:t>
      </w:r>
    </w:p>
    <w:p w:rsidR="00531197" w:rsidRDefault="00531197" w:rsidP="00531197">
      <w:pPr>
        <w:pStyle w:val="a3"/>
        <w:tabs>
          <w:tab w:val="left" w:pos="0"/>
          <w:tab w:val="left" w:pos="6804"/>
          <w:tab w:val="left" w:pos="11766"/>
        </w:tabs>
        <w:ind w:left="1128"/>
        <w:jc w:val="right"/>
      </w:pPr>
    </w:p>
    <w:p w:rsidR="00531197" w:rsidRDefault="00531197" w:rsidP="00531197">
      <w:pPr>
        <w:pStyle w:val="a3"/>
        <w:tabs>
          <w:tab w:val="left" w:pos="0"/>
          <w:tab w:val="left" w:pos="6804"/>
          <w:tab w:val="left" w:pos="11766"/>
        </w:tabs>
        <w:ind w:left="1128"/>
        <w:jc w:val="center"/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Default="00531197" w:rsidP="00531197">
      <w:pPr>
        <w:jc w:val="center"/>
        <w:rPr>
          <w:b/>
          <w:sz w:val="28"/>
          <w:szCs w:val="26"/>
        </w:rPr>
      </w:pPr>
    </w:p>
    <w:p w:rsidR="00531197" w:rsidRPr="00547BFC" w:rsidRDefault="00531197" w:rsidP="00531197">
      <w:pPr>
        <w:jc w:val="center"/>
        <w:rPr>
          <w:b/>
          <w:sz w:val="28"/>
          <w:szCs w:val="26"/>
        </w:rPr>
      </w:pPr>
      <w:r w:rsidRPr="00547BFC">
        <w:rPr>
          <w:b/>
          <w:sz w:val="28"/>
          <w:szCs w:val="26"/>
        </w:rPr>
        <w:t>Дополнительная общеобразовательная</w:t>
      </w:r>
    </w:p>
    <w:p w:rsidR="00531197" w:rsidRPr="00547BFC" w:rsidRDefault="00531197" w:rsidP="00531197">
      <w:pPr>
        <w:jc w:val="center"/>
        <w:rPr>
          <w:b/>
          <w:sz w:val="28"/>
          <w:szCs w:val="26"/>
        </w:rPr>
      </w:pPr>
      <w:r w:rsidRPr="00547BFC">
        <w:rPr>
          <w:b/>
          <w:sz w:val="28"/>
          <w:szCs w:val="26"/>
        </w:rPr>
        <w:t xml:space="preserve"> общеразвивающая программа </w:t>
      </w:r>
    </w:p>
    <w:p w:rsidR="00531197" w:rsidRPr="002572DD" w:rsidRDefault="00531197" w:rsidP="00531197">
      <w:pPr>
        <w:jc w:val="center"/>
        <w:rPr>
          <w:rFonts w:eastAsia="Calibri"/>
          <w:b/>
          <w:bCs/>
          <w:color w:val="000000"/>
          <w:sz w:val="28"/>
        </w:rPr>
      </w:pPr>
      <w:r w:rsidRPr="002572DD">
        <w:rPr>
          <w:rFonts w:eastAsia="Calibri"/>
          <w:b/>
          <w:bCs/>
          <w:color w:val="000000"/>
          <w:sz w:val="28"/>
        </w:rPr>
        <w:t>«УмКа» («Умные каникулы»)</w:t>
      </w:r>
    </w:p>
    <w:p w:rsidR="00531197" w:rsidRPr="00547BFC" w:rsidRDefault="00531197" w:rsidP="00531197">
      <w:pPr>
        <w:jc w:val="center"/>
        <w:rPr>
          <w:b/>
          <w:sz w:val="28"/>
          <w:szCs w:val="26"/>
        </w:rPr>
      </w:pPr>
      <w:r w:rsidRPr="00547BFC">
        <w:rPr>
          <w:b/>
          <w:sz w:val="28"/>
          <w:szCs w:val="26"/>
        </w:rPr>
        <w:t>оздоровительного лагеря с дневным пребыванием детей</w:t>
      </w:r>
    </w:p>
    <w:p w:rsidR="00531197" w:rsidRPr="00547BFC" w:rsidRDefault="00531197" w:rsidP="00531197">
      <w:pPr>
        <w:jc w:val="center"/>
        <w:rPr>
          <w:sz w:val="28"/>
          <w:szCs w:val="26"/>
        </w:rPr>
      </w:pPr>
    </w:p>
    <w:p w:rsidR="00531197" w:rsidRPr="00547BFC" w:rsidRDefault="00531197" w:rsidP="00531197">
      <w:pPr>
        <w:jc w:val="center"/>
        <w:rPr>
          <w:sz w:val="28"/>
          <w:szCs w:val="26"/>
        </w:rPr>
      </w:pPr>
    </w:p>
    <w:p w:rsidR="00531197" w:rsidRPr="00547BFC" w:rsidRDefault="00531197" w:rsidP="00531197">
      <w:pPr>
        <w:jc w:val="center"/>
        <w:rPr>
          <w:sz w:val="28"/>
          <w:szCs w:val="26"/>
        </w:rPr>
      </w:pPr>
      <w:r w:rsidRPr="00547BFC">
        <w:rPr>
          <w:sz w:val="28"/>
          <w:szCs w:val="26"/>
        </w:rPr>
        <w:t>социально-гуманитарная направленность</w:t>
      </w:r>
    </w:p>
    <w:p w:rsidR="00531197" w:rsidRPr="00547BFC" w:rsidRDefault="00531197" w:rsidP="00531197"/>
    <w:p w:rsidR="00531197" w:rsidRPr="00547BFC" w:rsidRDefault="00531197" w:rsidP="00531197"/>
    <w:p w:rsidR="00531197" w:rsidRPr="00547BFC" w:rsidRDefault="00531197" w:rsidP="00531197"/>
    <w:p w:rsidR="00531197" w:rsidRPr="00547BFC" w:rsidRDefault="00531197" w:rsidP="00531197"/>
    <w:p w:rsidR="00531197" w:rsidRPr="00547BFC" w:rsidRDefault="00531197" w:rsidP="00531197"/>
    <w:p w:rsidR="00531197" w:rsidRPr="00547BFC" w:rsidRDefault="00531197" w:rsidP="00531197"/>
    <w:p w:rsidR="00531197" w:rsidRDefault="00531197" w:rsidP="00531197">
      <w:pPr>
        <w:ind w:firstLine="4536"/>
        <w:rPr>
          <w:b/>
          <w:sz w:val="26"/>
          <w:szCs w:val="26"/>
        </w:rPr>
      </w:pPr>
    </w:p>
    <w:p w:rsidR="00531197" w:rsidRDefault="00531197" w:rsidP="00531197">
      <w:pPr>
        <w:ind w:firstLine="4536"/>
        <w:rPr>
          <w:b/>
          <w:sz w:val="26"/>
          <w:szCs w:val="26"/>
        </w:rPr>
      </w:pPr>
    </w:p>
    <w:p w:rsidR="00531197" w:rsidRDefault="00531197" w:rsidP="00531197">
      <w:pPr>
        <w:ind w:firstLine="4536"/>
        <w:rPr>
          <w:b/>
          <w:sz w:val="26"/>
          <w:szCs w:val="26"/>
        </w:rPr>
      </w:pPr>
    </w:p>
    <w:p w:rsidR="00531197" w:rsidRPr="00547BFC" w:rsidRDefault="00531197" w:rsidP="00531197">
      <w:pPr>
        <w:ind w:firstLine="4536"/>
        <w:rPr>
          <w:sz w:val="26"/>
          <w:szCs w:val="26"/>
        </w:rPr>
      </w:pPr>
      <w:r w:rsidRPr="00547BFC">
        <w:rPr>
          <w:b/>
          <w:sz w:val="26"/>
          <w:szCs w:val="26"/>
        </w:rPr>
        <w:t>Возраст обучающихся:</w:t>
      </w:r>
      <w:r w:rsidRPr="00547BFC">
        <w:rPr>
          <w:sz w:val="26"/>
          <w:szCs w:val="26"/>
        </w:rPr>
        <w:t xml:space="preserve"> 14 – 18 лет</w:t>
      </w:r>
    </w:p>
    <w:p w:rsidR="00531197" w:rsidRPr="00547BFC" w:rsidRDefault="00531197" w:rsidP="00531197">
      <w:pPr>
        <w:ind w:firstLine="4536"/>
        <w:rPr>
          <w:sz w:val="26"/>
          <w:szCs w:val="26"/>
        </w:rPr>
      </w:pPr>
      <w:r w:rsidRPr="00547BFC">
        <w:rPr>
          <w:b/>
          <w:sz w:val="26"/>
          <w:szCs w:val="26"/>
        </w:rPr>
        <w:t>Срок реализации программы:</w:t>
      </w:r>
      <w:r w:rsidRPr="00547BFC">
        <w:rPr>
          <w:sz w:val="26"/>
          <w:szCs w:val="26"/>
        </w:rPr>
        <w:t xml:space="preserve"> 5 дней</w:t>
      </w:r>
    </w:p>
    <w:p w:rsidR="00531197" w:rsidRPr="00547BFC" w:rsidRDefault="00531197" w:rsidP="00531197">
      <w:pPr>
        <w:ind w:firstLine="4536"/>
        <w:rPr>
          <w:sz w:val="26"/>
          <w:szCs w:val="26"/>
        </w:rPr>
      </w:pPr>
    </w:p>
    <w:p w:rsidR="00531197" w:rsidRPr="00547BFC" w:rsidRDefault="00531197" w:rsidP="00531197">
      <w:pPr>
        <w:ind w:firstLine="4536"/>
        <w:rPr>
          <w:sz w:val="26"/>
          <w:szCs w:val="26"/>
        </w:rPr>
      </w:pPr>
      <w:r w:rsidRPr="00547BFC">
        <w:rPr>
          <w:b/>
          <w:sz w:val="26"/>
          <w:szCs w:val="26"/>
        </w:rPr>
        <w:t>Автор – составитель:</w:t>
      </w:r>
      <w:r w:rsidRPr="00547BFC">
        <w:rPr>
          <w:sz w:val="26"/>
          <w:szCs w:val="26"/>
        </w:rPr>
        <w:t xml:space="preserve"> К.В Лаврова, </w:t>
      </w:r>
    </w:p>
    <w:p w:rsidR="00531197" w:rsidRPr="00547BFC" w:rsidRDefault="00531197" w:rsidP="00531197">
      <w:pPr>
        <w:ind w:firstLine="4536"/>
        <w:rPr>
          <w:sz w:val="26"/>
          <w:szCs w:val="26"/>
        </w:rPr>
      </w:pPr>
      <w:r w:rsidRPr="00547BFC">
        <w:rPr>
          <w:sz w:val="26"/>
          <w:szCs w:val="26"/>
        </w:rPr>
        <w:t>зам.директора по УВР</w:t>
      </w: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ind w:firstLine="4536"/>
      </w:pPr>
    </w:p>
    <w:p w:rsidR="00531197" w:rsidRPr="00547BFC" w:rsidRDefault="00531197" w:rsidP="00531197"/>
    <w:p w:rsidR="00531197" w:rsidRPr="00547BFC" w:rsidRDefault="00531197" w:rsidP="00531197">
      <w:pPr>
        <w:ind w:firstLine="4536"/>
      </w:pPr>
    </w:p>
    <w:p w:rsidR="00531197" w:rsidRPr="00547BFC" w:rsidRDefault="00531197" w:rsidP="00531197">
      <w:pPr>
        <w:rPr>
          <w:sz w:val="28"/>
        </w:rPr>
      </w:pPr>
    </w:p>
    <w:p w:rsidR="00531197" w:rsidRDefault="00531197" w:rsidP="00531197">
      <w:pPr>
        <w:jc w:val="center"/>
        <w:rPr>
          <w:sz w:val="28"/>
        </w:rPr>
      </w:pPr>
    </w:p>
    <w:p w:rsidR="00531197" w:rsidRDefault="00531197" w:rsidP="00531197">
      <w:pPr>
        <w:jc w:val="center"/>
        <w:rPr>
          <w:sz w:val="28"/>
        </w:rPr>
      </w:pPr>
    </w:p>
    <w:p w:rsidR="00531197" w:rsidRDefault="00531197" w:rsidP="00531197">
      <w:pPr>
        <w:jc w:val="center"/>
        <w:rPr>
          <w:sz w:val="28"/>
        </w:rPr>
      </w:pPr>
    </w:p>
    <w:p w:rsidR="00531197" w:rsidRDefault="00531197" w:rsidP="00531197">
      <w:pPr>
        <w:jc w:val="center"/>
        <w:rPr>
          <w:sz w:val="28"/>
        </w:rPr>
      </w:pPr>
    </w:p>
    <w:p w:rsidR="00531197" w:rsidRPr="00547BFC" w:rsidRDefault="00531197" w:rsidP="00531197">
      <w:pPr>
        <w:jc w:val="center"/>
        <w:rPr>
          <w:sz w:val="28"/>
        </w:rPr>
      </w:pPr>
      <w:r>
        <w:rPr>
          <w:sz w:val="28"/>
        </w:rPr>
        <w:t>г</w:t>
      </w:r>
      <w:r w:rsidRPr="00547BFC">
        <w:rPr>
          <w:sz w:val="28"/>
        </w:rPr>
        <w:t>. Ярославль, 2023 год</w:t>
      </w:r>
    </w:p>
    <w:p w:rsidR="00531197" w:rsidRPr="00547BFC" w:rsidRDefault="00531197" w:rsidP="0053119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16"/>
          <w:szCs w:val="28"/>
        </w:rPr>
      </w:pPr>
    </w:p>
    <w:p w:rsidR="00531197" w:rsidRPr="006468B5" w:rsidRDefault="00531197" w:rsidP="00531197">
      <w:pPr>
        <w:ind w:firstLine="709"/>
        <w:jc w:val="center"/>
        <w:rPr>
          <w:b/>
        </w:rPr>
      </w:pPr>
      <w:r>
        <w:rPr>
          <w:b/>
          <w:sz w:val="32"/>
          <w:szCs w:val="28"/>
        </w:rPr>
        <w:br w:type="page"/>
      </w:r>
      <w:r w:rsidRPr="006468B5">
        <w:rPr>
          <w:b/>
        </w:rPr>
        <w:lastRenderedPageBreak/>
        <w:t>Информационная карта программы (проекта)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5218"/>
      </w:tblGrid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 xml:space="preserve">1. Полное название программы (проекта) (не более 6 слов и сокращений) 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>
              <w:rPr>
                <w:rFonts w:eastAsia="Calibri"/>
                <w:bCs/>
                <w:color w:val="000000"/>
              </w:rPr>
              <w:t>Дополнительная общеобразовательная общеразвивающая программа</w:t>
            </w:r>
            <w:r w:rsidRPr="006468B5">
              <w:rPr>
                <w:rFonts w:eastAsia="Calibri"/>
                <w:bCs/>
                <w:color w:val="000000"/>
              </w:rPr>
              <w:t xml:space="preserve"> «УмКа»  (</w:t>
            </w:r>
            <w:r>
              <w:rPr>
                <w:rFonts w:eastAsia="Calibri"/>
                <w:bCs/>
                <w:color w:val="000000"/>
              </w:rPr>
              <w:t>«</w:t>
            </w:r>
            <w:r w:rsidRPr="006468B5">
              <w:rPr>
                <w:rFonts w:eastAsia="Calibri"/>
                <w:bCs/>
                <w:color w:val="000000"/>
              </w:rPr>
              <w:t>Умные каникулы</w:t>
            </w:r>
            <w:r>
              <w:rPr>
                <w:rFonts w:eastAsia="Calibri"/>
                <w:bCs/>
                <w:color w:val="000000"/>
              </w:rPr>
              <w:t>»</w:t>
            </w:r>
            <w:r w:rsidRPr="006468B5">
              <w:rPr>
                <w:rFonts w:eastAsia="Calibri"/>
                <w:bCs/>
                <w:color w:val="000000"/>
              </w:rPr>
              <w:t>).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2. Цель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rPr>
                <w:bCs/>
              </w:rPr>
            </w:pPr>
            <w:r w:rsidRPr="006468B5">
              <w:rPr>
                <w:bCs/>
              </w:rPr>
              <w:t>Создание необходимых условий для эффективной  подготовки детей к ВПР, ОГЭ и ЕГЭ во время весенних каникул.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3. Тип лагеря (форма проведения лагеря)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Каникулярный лагерь с дневным пребыванием детей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4.Направление деятельности, специфика содержания программы (проекта) (специализация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Профильная смена образовательной социально – гуманитарной  направленности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5. Краткое содержание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  <w:rPr>
                <w:bCs/>
              </w:rPr>
            </w:pPr>
            <w:r w:rsidRPr="006468B5">
              <w:t xml:space="preserve">Программа реализуется через познавательно-развивающие занятия, общелагерные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</w:t>
            </w:r>
            <w:r w:rsidRPr="006468B5">
              <w:rPr>
                <w:bCs/>
              </w:rPr>
              <w:t xml:space="preserve">Содержание программы реализуется по блокам: </w:t>
            </w:r>
          </w:p>
          <w:p w:rsidR="00531197" w:rsidRPr="006468B5" w:rsidRDefault="00531197" w:rsidP="00531197">
            <w:pPr>
              <w:numPr>
                <w:ilvl w:val="0"/>
                <w:numId w:val="5"/>
              </w:numPr>
              <w:ind w:firstLine="709"/>
            </w:pPr>
            <w:r w:rsidRPr="006468B5">
              <w:rPr>
                <w:bCs/>
              </w:rPr>
              <w:t>интеллектуальный (работа предметных секций),</w:t>
            </w:r>
          </w:p>
          <w:p w:rsidR="00531197" w:rsidRPr="006468B5" w:rsidRDefault="00531197" w:rsidP="00531197">
            <w:pPr>
              <w:numPr>
                <w:ilvl w:val="0"/>
                <w:numId w:val="5"/>
              </w:numPr>
              <w:ind w:firstLine="709"/>
            </w:pPr>
            <w:r w:rsidRPr="006468B5">
              <w:rPr>
                <w:bCs/>
              </w:rPr>
              <w:t xml:space="preserve"> развлекательно-познавательный (творческие мероприятия смены),</w:t>
            </w:r>
          </w:p>
          <w:p w:rsidR="00531197" w:rsidRPr="006468B5" w:rsidRDefault="00531197" w:rsidP="00531197">
            <w:pPr>
              <w:numPr>
                <w:ilvl w:val="0"/>
                <w:numId w:val="5"/>
              </w:numPr>
              <w:ind w:firstLine="709"/>
            </w:pPr>
            <w:r w:rsidRPr="006468B5">
              <w:rPr>
                <w:bCs/>
              </w:rPr>
              <w:t xml:space="preserve"> спортивно-оздоровительный.</w:t>
            </w:r>
          </w:p>
          <w:p w:rsidR="00531197" w:rsidRPr="006468B5" w:rsidRDefault="00531197" w:rsidP="007F1D37">
            <w:pPr>
              <w:ind w:firstLine="709"/>
              <w:rPr>
                <w:bCs/>
                <w:color w:val="000000"/>
              </w:rPr>
            </w:pPr>
            <w:r w:rsidRPr="006468B5">
              <w:t xml:space="preserve">Особое значение имеет интеллектуальный блок, который предполагает работу секций по подготовке к </w:t>
            </w:r>
            <w:r w:rsidRPr="006468B5">
              <w:rPr>
                <w:bCs/>
              </w:rPr>
              <w:t>ВПР, ОГЭ и ЕГЭ</w:t>
            </w:r>
            <w:r w:rsidRPr="006468B5">
              <w:t xml:space="preserve"> (обязательные предметы и предметы по выбору). В конце смены предполагается итоговая диагностика и завершающее смену мероприятие «Возьмемся за руки, друзья!»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468B5">
              <w:rPr>
                <w:b/>
              </w:rPr>
              <w:t>6. Авторы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Лаврова Ксения Владимировна, зам.директора по УВР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7. Руководитель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Лаврова Ксения Владимировна, зам.директора по УВР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 xml:space="preserve">8. Название проводящей организации 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Муниципальное  общеобразовательное учреждение «Средняя школа №6 имени Подвойского»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9. Адрес организации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ind w:firstLine="709"/>
            </w:pPr>
            <w:r w:rsidRPr="006468B5">
              <w:rPr>
                <w:rFonts w:eastAsia="Calibri"/>
                <w:bCs/>
                <w:color w:val="000000"/>
              </w:rPr>
              <w:t xml:space="preserve">150057, г. Ярославль, </w:t>
            </w:r>
            <w:r w:rsidRPr="006468B5">
              <w:rPr>
                <w:rFonts w:eastAsia="Calibri"/>
                <w:bCs/>
                <w:color w:val="000000"/>
                <w:lang w:val="en-US"/>
              </w:rPr>
              <w:t>g</w:t>
            </w:r>
            <w:r w:rsidRPr="006468B5">
              <w:rPr>
                <w:rFonts w:eastAsia="Calibri"/>
                <w:bCs/>
                <w:color w:val="000000"/>
              </w:rPr>
              <w:t>роезд Подвойского, д. 11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10. Телефон, факс, электронная почта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  <w:color w:val="000000"/>
              </w:rPr>
            </w:pPr>
            <w:r w:rsidRPr="006468B5">
              <w:rPr>
                <w:rFonts w:eastAsia="Calibri"/>
                <w:bCs/>
                <w:color w:val="000000"/>
              </w:rPr>
              <w:t>48-35-30,</w:t>
            </w:r>
          </w:p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rPr>
                <w:rFonts w:eastAsia="Calibri"/>
                <w:bCs/>
                <w:lang w:val="en-US"/>
              </w:rPr>
              <w:t>Yarsch006</w:t>
            </w:r>
            <w:r w:rsidRPr="006468B5">
              <w:rPr>
                <w:rFonts w:eastAsia="Calibri"/>
                <w:bCs/>
              </w:rPr>
              <w:t>@</w:t>
            </w:r>
            <w:r w:rsidRPr="006468B5">
              <w:rPr>
                <w:rFonts w:eastAsia="Calibri"/>
                <w:bCs/>
                <w:lang w:val="en-US"/>
              </w:rPr>
              <w:t>mail</w:t>
            </w:r>
            <w:r w:rsidRPr="006468B5">
              <w:rPr>
                <w:rFonts w:eastAsia="Calibri"/>
                <w:bCs/>
              </w:rPr>
              <w:t>.</w:t>
            </w:r>
            <w:r w:rsidRPr="006468B5">
              <w:rPr>
                <w:rFonts w:eastAsia="Calibri"/>
                <w:bCs/>
                <w:lang w:val="en-US"/>
              </w:rPr>
              <w:t>ru</w:t>
            </w:r>
            <w:r w:rsidRPr="006468B5">
              <w:rPr>
                <w:rFonts w:eastAsia="Calibri"/>
                <w:bCs/>
                <w:color w:val="000000"/>
              </w:rPr>
              <w:t xml:space="preserve"> 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11. Место реализации программы (проекта)  (с указанием базы)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Средняя школа №6, где имеется необходимая материально – техническая и методическая база.  Для реализации программы используются учебные кабинеты с оборудованием, актовый и спортивный залы, спортивная площадка, столовая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lastRenderedPageBreak/>
              <w:t>12. Количество участников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rPr>
                <w:rFonts w:eastAsia="Calibri"/>
                <w:bCs/>
              </w:rPr>
              <w:t>К участию в данном проекте привлекаются обучающиеся 8-11 классов в количестве 35 человек.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13. География участников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 xml:space="preserve">Дети </w:t>
            </w:r>
            <w:r w:rsidRPr="006468B5">
              <w:rPr>
                <w:rFonts w:eastAsia="Calibri"/>
                <w:bCs/>
                <w:color w:val="000000"/>
              </w:rPr>
              <w:t>1</w:t>
            </w:r>
            <w:r w:rsidRPr="006468B5">
              <w:rPr>
                <w:rFonts w:eastAsia="Calibri"/>
                <w:bCs/>
                <w:color w:val="000000"/>
                <w:lang w:val="en-US"/>
              </w:rPr>
              <w:t>4</w:t>
            </w:r>
            <w:r w:rsidRPr="006468B5">
              <w:rPr>
                <w:rFonts w:eastAsia="Calibri"/>
                <w:bCs/>
                <w:color w:val="000000"/>
              </w:rPr>
              <w:t xml:space="preserve"> -1</w:t>
            </w:r>
            <w:r w:rsidRPr="006468B5">
              <w:rPr>
                <w:rFonts w:eastAsia="Calibri"/>
                <w:bCs/>
                <w:color w:val="000000"/>
                <w:lang w:val="en-US"/>
              </w:rPr>
              <w:t>8</w:t>
            </w:r>
            <w:r w:rsidRPr="006468B5">
              <w:rPr>
                <w:rFonts w:eastAsia="Calibri"/>
                <w:bCs/>
                <w:color w:val="000000"/>
              </w:rPr>
              <w:t xml:space="preserve"> лет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14. Сроки реализации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rPr>
                <w:rFonts w:eastAsia="Calibri"/>
                <w:bCs/>
                <w:color w:val="000000"/>
              </w:rPr>
              <w:t xml:space="preserve">27 – 31.03.2023 год (5 рабочих дней) с 8.30 до 14.00 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15. Количество смен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Одна</w:t>
            </w:r>
          </w:p>
        </w:tc>
      </w:tr>
      <w:tr w:rsidR="00531197" w:rsidRPr="006468B5" w:rsidTr="007F1D37">
        <w:trPr>
          <w:trHeight w:val="2172"/>
        </w:trPr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16. Кадровое обеспечение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</w:rPr>
            </w:pPr>
            <w:r w:rsidRPr="006468B5">
              <w:rPr>
                <w:rFonts w:eastAsia="Calibri"/>
                <w:bCs/>
              </w:rPr>
              <w:t>•Учителя – предметники школы</w:t>
            </w:r>
          </w:p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/>
                <w:bCs/>
              </w:rPr>
            </w:pPr>
            <w:r w:rsidRPr="006468B5">
              <w:rPr>
                <w:rFonts w:eastAsia="Calibri"/>
                <w:bCs/>
              </w:rPr>
              <w:t>•Учитель физической культуры</w:t>
            </w:r>
          </w:p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rPr>
                <w:rFonts w:eastAsia="Calibri"/>
                <w:bCs/>
              </w:rPr>
              <w:t>•Педагоги - организаторы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17. Условия участия в реализации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В профильной смене примут участие 34 подростков из числа обучающихся школы, изъявивших желание эффективнее подготовиться к ГИА и ВПР.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>18. Условия размещения участников программы (проекта)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6468B5">
              <w:t>Для реализации профильной смены в школе имеются все необходимые условия: материально-техническая база, в том числе компьютерный класс и библиотека с компьютерами и выходом в интернет, специалисты для проведения консультаций по экзаменационным предметам, место для питания (столовая) и отдыха (актовый и спортивный залы).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6468B5">
              <w:rPr>
                <w:b/>
              </w:rPr>
              <w:t xml:space="preserve">19. История существования программы (проекта) 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С 2023  года в школе  успешно реализуется     данная программа. Профильная смена в школе дает  возможность учащимся интенсивно погрузиться в процесс подготовки к   государственной итоговой аттестации в системе.</w:t>
            </w:r>
          </w:p>
        </w:tc>
      </w:tr>
      <w:tr w:rsidR="00531197" w:rsidRPr="006468B5" w:rsidTr="007F1D37"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  <w:r w:rsidRPr="006468B5">
              <w:rPr>
                <w:b/>
              </w:rPr>
              <w:t>20. Наиболее важные публикации о программе (проекте)  (время, дата публикации в средствах массовой информации)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468B5">
              <w:t>Работа лагеря будет освещаться на официальном сайте школы, на школьной странице в социальной сети ВК.</w:t>
            </w:r>
          </w:p>
        </w:tc>
      </w:tr>
    </w:tbl>
    <w:p w:rsidR="00531197" w:rsidRPr="006468B5" w:rsidRDefault="00531197" w:rsidP="00531197">
      <w:pPr>
        <w:widowControl w:val="0"/>
        <w:autoSpaceDE w:val="0"/>
        <w:autoSpaceDN w:val="0"/>
        <w:adjustRightInd w:val="0"/>
        <w:ind w:firstLine="709"/>
        <w:jc w:val="both"/>
      </w:pP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Пояснительная записка</w:t>
      </w:r>
    </w:p>
    <w:p w:rsidR="00531197" w:rsidRPr="006468B5" w:rsidRDefault="00531197" w:rsidP="00531197">
      <w:pPr>
        <w:ind w:firstLine="709"/>
        <w:jc w:val="center"/>
        <w:rPr>
          <w:b/>
        </w:rPr>
      </w:pPr>
    </w:p>
    <w:p w:rsidR="00531197" w:rsidRPr="006468B5" w:rsidRDefault="00531197" w:rsidP="00531197">
      <w:pPr>
        <w:ind w:firstLine="709"/>
      </w:pPr>
      <w:r w:rsidRPr="006468B5">
        <w:t>Программа:  «УмКа» («Умные Каникулы»)</w:t>
      </w:r>
    </w:p>
    <w:p w:rsidR="00531197" w:rsidRPr="006468B5" w:rsidRDefault="00531197" w:rsidP="00531197">
      <w:pPr>
        <w:ind w:firstLine="709"/>
        <w:jc w:val="both"/>
      </w:pPr>
      <w:r w:rsidRPr="006468B5">
        <w:t>Автор программы: Лаврова Ксения Владимировна, зам.директора по УВР</w:t>
      </w:r>
    </w:p>
    <w:p w:rsidR="00531197" w:rsidRDefault="00531197" w:rsidP="00531197">
      <w:pPr>
        <w:ind w:firstLine="709"/>
      </w:pPr>
      <w:r w:rsidRPr="006468B5">
        <w:t>Дата разработки: февраль, 2023 год</w:t>
      </w:r>
    </w:p>
    <w:p w:rsidR="00531197" w:rsidRPr="002572DD" w:rsidRDefault="00531197" w:rsidP="00531197">
      <w:pPr>
        <w:ind w:firstLine="720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Дополнительная общеобразовательная общеразвивающая программа «</w:t>
      </w:r>
      <w:r>
        <w:rPr>
          <w:rFonts w:eastAsia="Calibri"/>
          <w:lang w:eastAsia="en-US"/>
        </w:rPr>
        <w:t>УмКа</w:t>
      </w:r>
      <w:r w:rsidRPr="002572DD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(«Умные каникулы») </w:t>
      </w:r>
      <w:r w:rsidRPr="002572DD">
        <w:rPr>
          <w:rFonts w:eastAsia="Calibri"/>
          <w:lang w:eastAsia="en-US"/>
        </w:rPr>
        <w:t xml:space="preserve">разработана с учетом следующих </w:t>
      </w:r>
      <w:r w:rsidRPr="002572DD">
        <w:rPr>
          <w:rFonts w:eastAsia="Calibri"/>
          <w:b/>
          <w:bCs/>
          <w:lang w:eastAsia="en-US"/>
        </w:rPr>
        <w:t>нормативных документов</w:t>
      </w:r>
      <w:r w:rsidRPr="002572DD">
        <w:rPr>
          <w:rFonts w:eastAsia="Calibri"/>
          <w:lang w:eastAsia="en-US"/>
        </w:rPr>
        <w:t>: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 xml:space="preserve">Федеральный закон от 29.12.12 г. № 273-ФЗ «Об образовании в Российской Федерации»; 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 xml:space="preserve">Приказ Министерства образования и науки Российской Федерации (Минобрнауки России) от 09 ноября 2018 г. № 196 г. Москва «Об утверждении Порядка организации и </w:t>
      </w:r>
      <w:r w:rsidRPr="002572DD">
        <w:rPr>
          <w:rFonts w:eastAsia="Calibri"/>
          <w:lang w:eastAsia="en-US"/>
        </w:rPr>
        <w:lastRenderedPageBreak/>
        <w:t>осуществления образовательной деятельности по дополнительным общеобразовательным программам»;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Концепция развития дополнительного образования детей в Российской Федерации, утвержденной распоряжением Правительства РФ от 4.09.2014 г. № 1726-р;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Санитарные правила СП 2.4.3648-20 «Санитарно-эпидемиологические требования к организации воспитания и обучения, отдыха и оздоровления молодежи», утвержденные 28.09.2020 (Постановление № 28 Главного государственного санитарного врача РФ);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Приказ департамента образования Ярославской области от 07.08.2018 № 19-нп «Об утверждении Правил персонифицированного финансирования дополнительного образования детей в Ярославской области»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Постановление Главного государственного санитарного врача РФ от 30 июня 2020 г. № 16 «Об утверждении санитарно-эпидемиологических правил СП 3.1/2.4.3598-20;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</w:r>
    </w:p>
    <w:p w:rsidR="00531197" w:rsidRPr="002572DD" w:rsidRDefault="00531197" w:rsidP="00531197">
      <w:pPr>
        <w:numPr>
          <w:ilvl w:val="0"/>
          <w:numId w:val="7"/>
        </w:numPr>
        <w:spacing w:line="259" w:lineRule="auto"/>
        <w:ind w:left="0" w:firstLine="426"/>
        <w:jc w:val="both"/>
        <w:rPr>
          <w:rFonts w:eastAsia="Calibri"/>
          <w:lang w:eastAsia="en-US"/>
        </w:rPr>
      </w:pPr>
      <w:r w:rsidRPr="002572DD">
        <w:rPr>
          <w:rFonts w:eastAsia="Calibri"/>
          <w:lang w:eastAsia="en-US"/>
        </w:rPr>
        <w:t>Устав ОО.</w:t>
      </w:r>
    </w:p>
    <w:p w:rsidR="00531197" w:rsidRPr="006468B5" w:rsidRDefault="00531197" w:rsidP="00531197">
      <w:pPr>
        <w:ind w:firstLine="709"/>
      </w:pPr>
    </w:p>
    <w:p w:rsidR="00531197" w:rsidRPr="006468B5" w:rsidRDefault="00531197" w:rsidP="00531197">
      <w:pPr>
        <w:ind w:firstLine="709"/>
        <w:jc w:val="both"/>
      </w:pPr>
      <w:r w:rsidRPr="006468B5">
        <w:t xml:space="preserve">Весенние каникулы - это пора отдыха, смена школьной обстановки на домашнюю, общение с друзьями. Однако для обучающихся 8-11 классов -  это последний предстартовый рубеж для сдачи выпускных экзаменов и Всероссийских проверочных работ. И именно это время нужно максимально эффективно использовать для подготовки. В этом заинтересованы как обучающиеся школы, так учителя-предметники и родители. Во время каникул можно совершить «погружение» в отдельные предметы без ущерба для школьной программы. В то же время каникулярное время позволяет сделать это погружение увлекательным с использованием нетрадиционных методов и форм - активных и творческих. Не менее важным в организации смены является доступность ее для всех категорий обучающихся, и в первую очередь - для детей из малообеспеченных, многодетных семей, семей в трудной жизненной ситуации. </w:t>
      </w:r>
    </w:p>
    <w:p w:rsidR="00531197" w:rsidRPr="006468B5" w:rsidRDefault="00531197" w:rsidP="00531197">
      <w:pPr>
        <w:ind w:firstLine="709"/>
        <w:jc w:val="both"/>
      </w:pPr>
      <w:r w:rsidRPr="006468B5">
        <w:t xml:space="preserve">Все мероприятия в рамках реализации программы </w:t>
      </w:r>
      <w:r w:rsidRPr="006468B5">
        <w:rPr>
          <w:lang w:eastAsia="en-US"/>
        </w:rPr>
        <w:t xml:space="preserve">«Умные каникулы» будут </w:t>
      </w:r>
      <w:r w:rsidRPr="006468B5">
        <w:t xml:space="preserve">отличаться оригинальностью и новизной </w:t>
      </w:r>
      <w:r w:rsidRPr="006468B5">
        <w:rPr>
          <w:color w:val="000000"/>
        </w:rPr>
        <w:t>идей</w:t>
      </w:r>
      <w:r w:rsidRPr="006468B5">
        <w:t>, учетом возрастных особенностей участников, разнообразием форм, заинтересованностью и активностью детей и взрослых.</w:t>
      </w:r>
    </w:p>
    <w:p w:rsidR="00531197" w:rsidRPr="006468B5" w:rsidRDefault="00531197" w:rsidP="00531197">
      <w:pPr>
        <w:ind w:firstLine="709"/>
        <w:jc w:val="both"/>
      </w:pPr>
      <w:r w:rsidRPr="006468B5">
        <w:t>Обучение в каникулярное время будет сочетаться с организованным досугом, что позволит ребятам не только углубить знания по предметам, расширить кругозор, но и сделает полноценным и полезным отдых во время каникул. Занятия, в ходе которых участники профильной смены должны будут углубить свои знания по предметам, будут носить практико-ориентированный характер.</w:t>
      </w:r>
    </w:p>
    <w:p w:rsidR="00531197" w:rsidRPr="006468B5" w:rsidRDefault="00531197" w:rsidP="00531197">
      <w:pPr>
        <w:ind w:firstLine="709"/>
        <w:jc w:val="both"/>
      </w:pPr>
      <w:r w:rsidRPr="006468B5">
        <w:t xml:space="preserve">В течение всей профильной смены на учебных занятиях и в досуговой деятельности детей будут использоваться </w:t>
      </w:r>
    </w:p>
    <w:p w:rsidR="00531197" w:rsidRPr="006468B5" w:rsidRDefault="00531197" w:rsidP="00531197">
      <w:pPr>
        <w:numPr>
          <w:ilvl w:val="0"/>
          <w:numId w:val="4"/>
        </w:numPr>
        <w:ind w:firstLine="709"/>
        <w:jc w:val="both"/>
      </w:pPr>
      <w:r w:rsidRPr="006468B5">
        <w:t xml:space="preserve">информационно-коммуникационные, </w:t>
      </w:r>
    </w:p>
    <w:p w:rsidR="00531197" w:rsidRPr="006468B5" w:rsidRDefault="00531197" w:rsidP="00531197">
      <w:pPr>
        <w:numPr>
          <w:ilvl w:val="0"/>
          <w:numId w:val="4"/>
        </w:numPr>
        <w:ind w:firstLine="709"/>
        <w:jc w:val="both"/>
      </w:pPr>
      <w:r w:rsidRPr="006468B5">
        <w:t xml:space="preserve">личностно-ориентированные, </w:t>
      </w:r>
    </w:p>
    <w:p w:rsidR="00531197" w:rsidRPr="006468B5" w:rsidRDefault="00531197" w:rsidP="00531197">
      <w:pPr>
        <w:numPr>
          <w:ilvl w:val="0"/>
          <w:numId w:val="4"/>
        </w:numPr>
        <w:ind w:firstLine="709"/>
        <w:jc w:val="both"/>
      </w:pPr>
      <w:r w:rsidRPr="006468B5">
        <w:t xml:space="preserve">поисково-исследовательские технологии. </w:t>
      </w:r>
    </w:p>
    <w:p w:rsidR="00531197" w:rsidRPr="006468B5" w:rsidRDefault="00531197" w:rsidP="00531197">
      <w:pPr>
        <w:ind w:firstLine="709"/>
        <w:jc w:val="both"/>
      </w:pPr>
      <w:r w:rsidRPr="006468B5">
        <w:t xml:space="preserve">Предлагаемая методика является инновационной и требует понимания и принятия новых технологий и приемов работы с детьми. </w:t>
      </w:r>
    </w:p>
    <w:p w:rsidR="00531197" w:rsidRPr="006468B5" w:rsidRDefault="00531197" w:rsidP="00531197">
      <w:pPr>
        <w:ind w:firstLine="709"/>
        <w:jc w:val="both"/>
      </w:pPr>
      <w:r w:rsidRPr="006468B5">
        <w:t>Кроме этого, реализация данной модели профильной смены позволит решить проблему цифрового неравенства, даст возможность школьнику стать успешным, почувствовать себя готовым к взаимодействию в условиях информационного общества.</w:t>
      </w:r>
    </w:p>
    <w:p w:rsidR="00531197" w:rsidRPr="006468B5" w:rsidRDefault="00531197" w:rsidP="00531197">
      <w:pPr>
        <w:shd w:val="clear" w:color="auto" w:fill="FFFFFF"/>
        <w:ind w:firstLine="709"/>
        <w:jc w:val="both"/>
        <w:rPr>
          <w:b/>
        </w:rPr>
      </w:pP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2.Адресаты программы</w:t>
      </w:r>
    </w:p>
    <w:p w:rsidR="00531197" w:rsidRPr="006468B5" w:rsidRDefault="00531197" w:rsidP="00531197">
      <w:pPr>
        <w:ind w:firstLine="709"/>
        <w:jc w:val="both"/>
        <w:rPr>
          <w:b/>
        </w:rPr>
      </w:pPr>
      <w:r w:rsidRPr="006468B5">
        <w:lastRenderedPageBreak/>
        <w:t>Программа «Умные каникулы» адресована учащимся 8-11 классов в каникулярный период в образовательном учреждении в форме профильного лагеря с дневным пребыванием. Её важность и ценность заключается в том, что она охватывает одновременно такие категории детей, как: одаренные дети, проблемные дети, и выпускники. Обе категории заинтересованы в конечном образовательном результате.</w:t>
      </w:r>
    </w:p>
    <w:p w:rsidR="00531197" w:rsidRPr="006468B5" w:rsidRDefault="00531197" w:rsidP="00531197">
      <w:pPr>
        <w:tabs>
          <w:tab w:val="left" w:pos="1215"/>
        </w:tabs>
        <w:ind w:firstLine="709"/>
        <w:rPr>
          <w:b/>
        </w:rPr>
      </w:pPr>
      <w:r w:rsidRPr="006468B5">
        <w:rPr>
          <w:b/>
        </w:rPr>
        <w:tab/>
      </w: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3. Цель программы</w:t>
      </w:r>
    </w:p>
    <w:p w:rsidR="00531197" w:rsidRPr="006468B5" w:rsidRDefault="00531197" w:rsidP="00531197">
      <w:pPr>
        <w:ind w:firstLine="709"/>
        <w:jc w:val="both"/>
        <w:rPr>
          <w:bCs/>
        </w:rPr>
      </w:pPr>
      <w:r w:rsidRPr="006468B5">
        <w:rPr>
          <w:b/>
          <w:bCs/>
        </w:rPr>
        <w:t xml:space="preserve">Цель: </w:t>
      </w:r>
      <w:r w:rsidRPr="006468B5">
        <w:rPr>
          <w:bCs/>
        </w:rPr>
        <w:t>создание необходимых условий для эффективной подготовки детей к ЕГЭ, ОГЭ, ВПР во время каникул.</w:t>
      </w:r>
    </w:p>
    <w:p w:rsidR="00531197" w:rsidRPr="006468B5" w:rsidRDefault="00531197" w:rsidP="00531197">
      <w:pPr>
        <w:ind w:firstLine="709"/>
        <w:jc w:val="both"/>
        <w:rPr>
          <w:bCs/>
        </w:rPr>
      </w:pPr>
    </w:p>
    <w:p w:rsidR="00531197" w:rsidRPr="006468B5" w:rsidRDefault="00531197" w:rsidP="00531197">
      <w:pPr>
        <w:ind w:firstLine="709"/>
        <w:jc w:val="center"/>
        <w:rPr>
          <w:b/>
          <w:bCs/>
        </w:rPr>
      </w:pPr>
      <w:r w:rsidRPr="006468B5">
        <w:rPr>
          <w:b/>
          <w:bCs/>
        </w:rPr>
        <w:t>4. Задачи программы</w:t>
      </w:r>
    </w:p>
    <w:p w:rsidR="00531197" w:rsidRPr="006468B5" w:rsidRDefault="00531197" w:rsidP="00531197">
      <w:pPr>
        <w:numPr>
          <w:ilvl w:val="0"/>
          <w:numId w:val="1"/>
        </w:numPr>
        <w:ind w:firstLine="709"/>
        <w:jc w:val="both"/>
        <w:rPr>
          <w:bCs/>
        </w:rPr>
      </w:pPr>
      <w:r w:rsidRPr="006468B5">
        <w:rPr>
          <w:bCs/>
        </w:rPr>
        <w:t>содействовать организованным занятиям по подготовке учащихся к экзаменам в каникулярное время через разработанные учителями-предметниками кратковременные интенсивы по подготовке к экзаменам по своим предметам;</w:t>
      </w:r>
    </w:p>
    <w:p w:rsidR="00531197" w:rsidRPr="006468B5" w:rsidRDefault="00531197" w:rsidP="00531197">
      <w:pPr>
        <w:numPr>
          <w:ilvl w:val="0"/>
          <w:numId w:val="1"/>
        </w:numPr>
        <w:ind w:firstLine="709"/>
        <w:jc w:val="both"/>
        <w:rPr>
          <w:bCs/>
        </w:rPr>
      </w:pPr>
      <w:r w:rsidRPr="006468B5">
        <w:t xml:space="preserve">устранение трудностей в выполнении типовых заданий демоверсий по предметам; </w:t>
      </w:r>
    </w:p>
    <w:p w:rsidR="00531197" w:rsidRPr="006468B5" w:rsidRDefault="00531197" w:rsidP="00531197">
      <w:pPr>
        <w:numPr>
          <w:ilvl w:val="0"/>
          <w:numId w:val="1"/>
        </w:numPr>
        <w:ind w:firstLine="709"/>
        <w:jc w:val="both"/>
        <w:rPr>
          <w:bCs/>
        </w:rPr>
      </w:pPr>
      <w:r w:rsidRPr="006468B5">
        <w:rPr>
          <w:bCs/>
        </w:rPr>
        <w:t>организовать систему мероприятий по подготовке к всероссийским проверочным работам;</w:t>
      </w:r>
    </w:p>
    <w:p w:rsidR="00531197" w:rsidRPr="006468B5" w:rsidRDefault="00531197" w:rsidP="00531197">
      <w:pPr>
        <w:numPr>
          <w:ilvl w:val="0"/>
          <w:numId w:val="1"/>
        </w:numPr>
        <w:ind w:firstLine="709"/>
        <w:jc w:val="both"/>
        <w:rPr>
          <w:bCs/>
        </w:rPr>
      </w:pPr>
      <w:r w:rsidRPr="006468B5">
        <w:rPr>
          <w:bCs/>
        </w:rPr>
        <w:t>обеспечить необходимые условия для личностного развития одаренных детей;</w:t>
      </w:r>
    </w:p>
    <w:p w:rsidR="00531197" w:rsidRPr="006468B5" w:rsidRDefault="00531197" w:rsidP="00531197">
      <w:pPr>
        <w:numPr>
          <w:ilvl w:val="0"/>
          <w:numId w:val="1"/>
        </w:numPr>
        <w:ind w:firstLine="709"/>
        <w:jc w:val="both"/>
      </w:pPr>
      <w:r w:rsidRPr="006468B5">
        <w:t xml:space="preserve">способствовать созданию среды интеллектуального общения между подростками, самоутверждения ребенка в его собственных умениях и навыках. </w:t>
      </w: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5. Содержание программы</w:t>
      </w:r>
    </w:p>
    <w:p w:rsidR="00531197" w:rsidRPr="006468B5" w:rsidRDefault="00531197" w:rsidP="00531197">
      <w:pPr>
        <w:ind w:firstLine="709"/>
        <w:jc w:val="both"/>
      </w:pPr>
      <w:r w:rsidRPr="006468B5">
        <w:t>Содержательная часть программы направлена на выполнение поставленных целей и задач программы.</w:t>
      </w:r>
    </w:p>
    <w:p w:rsidR="00531197" w:rsidRPr="006468B5" w:rsidRDefault="00531197" w:rsidP="00531197">
      <w:pPr>
        <w:ind w:firstLine="709"/>
        <w:jc w:val="both"/>
        <w:rPr>
          <w:b/>
        </w:rPr>
      </w:pPr>
      <w:r w:rsidRPr="006468B5">
        <w:t xml:space="preserve">Программа реализуется через познавательно-развивающие занятия, общелагерные и отрядные мероприятия, спортивные соревнования, творческие дела. При разработке программы были учтены интересы школьников и их возрастные особенности. В реализации программы принимают участие педагоги школы и социальные партнеры </w:t>
      </w:r>
    </w:p>
    <w:p w:rsidR="00531197" w:rsidRPr="006468B5" w:rsidRDefault="00531197" w:rsidP="00531197">
      <w:pPr>
        <w:ind w:firstLine="709"/>
        <w:rPr>
          <w:bCs/>
          <w:color w:val="000000"/>
        </w:rPr>
      </w:pPr>
    </w:p>
    <w:p w:rsidR="00531197" w:rsidRPr="006468B5" w:rsidRDefault="00531197" w:rsidP="00531197">
      <w:pPr>
        <w:ind w:firstLine="709"/>
        <w:rPr>
          <w:bCs/>
          <w:color w:val="000000"/>
        </w:rPr>
      </w:pPr>
      <w:r w:rsidRPr="006468B5">
        <w:rPr>
          <w:bCs/>
          <w:color w:val="000000"/>
        </w:rPr>
        <w:t xml:space="preserve">Содержание программы реализуется по блокам: </w:t>
      </w:r>
    </w:p>
    <w:p w:rsidR="00531197" w:rsidRPr="006468B5" w:rsidRDefault="00531197" w:rsidP="00531197">
      <w:pPr>
        <w:ind w:firstLine="709"/>
        <w:rPr>
          <w:bCs/>
        </w:rPr>
      </w:pPr>
      <w:r w:rsidRPr="006468B5">
        <w:rPr>
          <w:bCs/>
          <w:color w:val="000000"/>
        </w:rPr>
        <w:t xml:space="preserve">1) </w:t>
      </w:r>
      <w:r w:rsidRPr="006468B5">
        <w:rPr>
          <w:b/>
          <w:bCs/>
          <w:i/>
        </w:rPr>
        <w:t xml:space="preserve"> Интеллектуальный блок – </w:t>
      </w:r>
      <w:r w:rsidRPr="006468B5">
        <w:rPr>
          <w:bCs/>
        </w:rPr>
        <w:t>занятия учащихся по обязательным предметам и предметам по выбору для сдачи ЕГЭ, ОГЭ, ВПР:</w:t>
      </w:r>
    </w:p>
    <w:p w:rsidR="00531197" w:rsidRPr="006468B5" w:rsidRDefault="00531197" w:rsidP="00531197">
      <w:pPr>
        <w:ind w:firstLine="709"/>
        <w:rPr>
          <w:bCs/>
        </w:rPr>
      </w:pPr>
      <w:r w:rsidRPr="006468B5">
        <w:rPr>
          <w:bCs/>
        </w:rPr>
        <w:t>Секции:</w:t>
      </w:r>
    </w:p>
    <w:p w:rsidR="00531197" w:rsidRPr="006468B5" w:rsidRDefault="00531197" w:rsidP="00531197">
      <w:pPr>
        <w:ind w:firstLine="709"/>
      </w:pPr>
      <w:r w:rsidRPr="006468B5">
        <w:rPr>
          <w:bCs/>
        </w:rPr>
        <w:t>•</w:t>
      </w:r>
      <w:r>
        <w:rPr>
          <w:bCs/>
        </w:rPr>
        <w:t xml:space="preserve"> </w:t>
      </w:r>
      <w:r w:rsidRPr="006468B5">
        <w:rPr>
          <w:bCs/>
        </w:rPr>
        <w:t>«</w:t>
      </w:r>
      <w:r w:rsidRPr="006468B5">
        <w:t>Избранные вопросы математики» (математика)</w:t>
      </w:r>
    </w:p>
    <w:p w:rsidR="00531197" w:rsidRPr="006468B5" w:rsidRDefault="00531197" w:rsidP="00531197">
      <w:pPr>
        <w:ind w:firstLine="709"/>
      </w:pPr>
      <w:r w:rsidRPr="006468B5">
        <w:t>•</w:t>
      </w:r>
      <w:r>
        <w:t xml:space="preserve"> </w:t>
      </w:r>
      <w:r w:rsidRPr="006468B5">
        <w:t>«Великий и могучий»  (русский язык)</w:t>
      </w:r>
    </w:p>
    <w:p w:rsidR="00531197" w:rsidRPr="006468B5" w:rsidRDefault="00531197" w:rsidP="00531197">
      <w:pPr>
        <w:ind w:firstLine="709"/>
      </w:pPr>
      <w:r w:rsidRPr="006468B5">
        <w:t>•</w:t>
      </w:r>
      <w:r>
        <w:t xml:space="preserve"> </w:t>
      </w:r>
      <w:r w:rsidRPr="006468B5">
        <w:t>«Мир информатики» (информатика)</w:t>
      </w:r>
    </w:p>
    <w:p w:rsidR="00531197" w:rsidRPr="006468B5" w:rsidRDefault="00531197" w:rsidP="00531197">
      <w:pPr>
        <w:ind w:firstLine="709"/>
        <w:rPr>
          <w:bCs/>
        </w:rPr>
      </w:pPr>
      <w:r w:rsidRPr="006468B5">
        <w:t>•</w:t>
      </w:r>
      <w:r>
        <w:t xml:space="preserve"> </w:t>
      </w:r>
      <w:r w:rsidRPr="006468B5">
        <w:t>«Вокруг света» (география)</w:t>
      </w:r>
    </w:p>
    <w:p w:rsidR="00531197" w:rsidRPr="006468B5" w:rsidRDefault="00531197" w:rsidP="00531197">
      <w:pPr>
        <w:ind w:firstLine="709"/>
      </w:pPr>
      <w:r w:rsidRPr="006468B5">
        <w:t>•</w:t>
      </w:r>
      <w:r>
        <w:t xml:space="preserve"> </w:t>
      </w:r>
      <w:r w:rsidRPr="006468B5">
        <w:t>«Мир и общество» (обществознание)</w:t>
      </w:r>
    </w:p>
    <w:p w:rsidR="00531197" w:rsidRPr="006468B5" w:rsidRDefault="00531197" w:rsidP="00531197">
      <w:pPr>
        <w:ind w:firstLine="709"/>
      </w:pPr>
      <w:r>
        <w:t xml:space="preserve">• </w:t>
      </w:r>
      <w:r w:rsidRPr="006468B5">
        <w:t>«Удивительное рядом» (физика)</w:t>
      </w:r>
    </w:p>
    <w:p w:rsidR="00531197" w:rsidRPr="006468B5" w:rsidRDefault="00531197" w:rsidP="00531197">
      <w:pPr>
        <w:ind w:firstLine="709"/>
      </w:pPr>
      <w:r>
        <w:t xml:space="preserve">• </w:t>
      </w:r>
      <w:r w:rsidRPr="006468B5">
        <w:t>«Мир под микроскопом» (биология)</w:t>
      </w:r>
    </w:p>
    <w:p w:rsidR="00531197" w:rsidRPr="006468B5" w:rsidRDefault="00531197" w:rsidP="00531197">
      <w:pPr>
        <w:ind w:firstLine="709"/>
      </w:pPr>
      <w:r>
        <w:t xml:space="preserve">• </w:t>
      </w:r>
      <w:r w:rsidRPr="006468B5">
        <w:t>«Знатоки истории» (история)</w:t>
      </w:r>
    </w:p>
    <w:p w:rsidR="00531197" w:rsidRPr="006468B5" w:rsidRDefault="00531197" w:rsidP="00531197">
      <w:pPr>
        <w:ind w:firstLine="709"/>
      </w:pPr>
      <w:r w:rsidRPr="006468B5">
        <w:t xml:space="preserve">• «Основы научно-исследовательской деятельности </w:t>
      </w:r>
    </w:p>
    <w:p w:rsidR="00531197" w:rsidRPr="006468B5" w:rsidRDefault="00531197" w:rsidP="00531197">
      <w:pPr>
        <w:ind w:firstLine="709"/>
      </w:pPr>
    </w:p>
    <w:p w:rsidR="00531197" w:rsidRPr="006468B5" w:rsidRDefault="00531197" w:rsidP="00531197">
      <w:pPr>
        <w:ind w:firstLine="709"/>
        <w:rPr>
          <w:b/>
          <w:bCs/>
          <w:i/>
        </w:rPr>
      </w:pPr>
      <w:r w:rsidRPr="006468B5">
        <w:rPr>
          <w:rFonts w:eastAsia="Calibri"/>
          <w:b/>
          <w:bCs/>
          <w:i/>
          <w:lang w:eastAsia="en-US"/>
        </w:rPr>
        <w:t xml:space="preserve">2) </w:t>
      </w:r>
      <w:r w:rsidRPr="006468B5">
        <w:rPr>
          <w:b/>
          <w:bCs/>
          <w:i/>
        </w:rPr>
        <w:t>Развлекательно – познавательный блок</w:t>
      </w:r>
    </w:p>
    <w:p w:rsidR="00531197" w:rsidRPr="006468B5" w:rsidRDefault="00531197" w:rsidP="00531197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6468B5">
        <w:rPr>
          <w:rFonts w:eastAsia="Calibri"/>
          <w:bCs/>
          <w:lang w:eastAsia="en-US"/>
        </w:rPr>
        <w:t>-Творческие мастерские</w:t>
      </w:r>
    </w:p>
    <w:p w:rsidR="00531197" w:rsidRPr="006468B5" w:rsidRDefault="00531197" w:rsidP="00531197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6468B5">
        <w:rPr>
          <w:rFonts w:eastAsia="Calibri"/>
          <w:bCs/>
          <w:lang w:eastAsia="en-US"/>
        </w:rPr>
        <w:t>-Коллективные творческие дела</w:t>
      </w:r>
    </w:p>
    <w:p w:rsidR="00531197" w:rsidRPr="006468B5" w:rsidRDefault="00531197" w:rsidP="00531197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6468B5">
        <w:rPr>
          <w:rFonts w:eastAsia="Calibri"/>
          <w:bCs/>
          <w:lang w:eastAsia="en-US"/>
        </w:rPr>
        <w:t>-психологические треннинги</w:t>
      </w:r>
    </w:p>
    <w:p w:rsidR="00531197" w:rsidRPr="006468B5" w:rsidRDefault="00531197" w:rsidP="00531197">
      <w:pPr>
        <w:ind w:firstLine="709"/>
        <w:contextualSpacing/>
        <w:rPr>
          <w:rFonts w:eastAsia="Calibri"/>
          <w:b/>
          <w:bCs/>
          <w:i/>
          <w:lang w:eastAsia="en-US"/>
        </w:rPr>
      </w:pPr>
    </w:p>
    <w:p w:rsidR="00531197" w:rsidRPr="006468B5" w:rsidRDefault="00531197" w:rsidP="00531197">
      <w:pPr>
        <w:ind w:firstLine="709"/>
        <w:rPr>
          <w:b/>
          <w:bCs/>
          <w:i/>
        </w:rPr>
      </w:pPr>
      <w:r w:rsidRPr="006468B5">
        <w:rPr>
          <w:rFonts w:eastAsia="Calibri"/>
          <w:b/>
          <w:bCs/>
          <w:i/>
          <w:lang w:eastAsia="en-US"/>
        </w:rPr>
        <w:t xml:space="preserve">3) </w:t>
      </w:r>
      <w:r w:rsidRPr="006468B5">
        <w:rPr>
          <w:b/>
          <w:bCs/>
          <w:i/>
        </w:rPr>
        <w:t xml:space="preserve">Физкультурно – оздоровительный блок </w:t>
      </w:r>
    </w:p>
    <w:p w:rsidR="00531197" w:rsidRPr="006468B5" w:rsidRDefault="00531197" w:rsidP="00531197">
      <w:pPr>
        <w:numPr>
          <w:ilvl w:val="0"/>
          <w:numId w:val="2"/>
        </w:numPr>
        <w:ind w:firstLine="709"/>
      </w:pPr>
      <w:r w:rsidRPr="006468B5">
        <w:t>Ежедневная утренняя зарядка</w:t>
      </w:r>
    </w:p>
    <w:p w:rsidR="00531197" w:rsidRPr="006468B5" w:rsidRDefault="00531197" w:rsidP="00531197">
      <w:pPr>
        <w:numPr>
          <w:ilvl w:val="0"/>
          <w:numId w:val="2"/>
        </w:numPr>
        <w:ind w:firstLine="709"/>
      </w:pPr>
      <w:r w:rsidRPr="006468B5">
        <w:t>Час спорта</w:t>
      </w:r>
    </w:p>
    <w:p w:rsidR="00531197" w:rsidRPr="006468B5" w:rsidRDefault="00531197" w:rsidP="00531197">
      <w:pPr>
        <w:ind w:firstLine="709"/>
        <w:rPr>
          <w:b/>
        </w:rPr>
      </w:pPr>
    </w:p>
    <w:p w:rsidR="00531197" w:rsidRPr="006468B5" w:rsidRDefault="00531197" w:rsidP="00531197">
      <w:pPr>
        <w:ind w:firstLine="709"/>
        <w:rPr>
          <w:b/>
          <w:bCs/>
        </w:rPr>
      </w:pPr>
      <w:r w:rsidRPr="006468B5">
        <w:rPr>
          <w:b/>
          <w:bCs/>
        </w:rPr>
        <w:t>Формы работы: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лекции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практические занятия;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мастер-классы по направлениям деятельности;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проект;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поиск информации и знакомство с образовательными ресурсами в сети Интернет;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деловая игра;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коллективно-творческие дела;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спортивные игры;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самостоятельная работа.</w:t>
      </w:r>
    </w:p>
    <w:p w:rsidR="00531197" w:rsidRPr="006468B5" w:rsidRDefault="00531197" w:rsidP="00531197">
      <w:pPr>
        <w:ind w:firstLine="709"/>
      </w:pPr>
    </w:p>
    <w:p w:rsidR="00531197" w:rsidRPr="006468B5" w:rsidRDefault="00531197" w:rsidP="00531197">
      <w:pPr>
        <w:ind w:firstLine="709"/>
        <w:jc w:val="both"/>
      </w:pPr>
      <w:r>
        <w:t xml:space="preserve">С </w:t>
      </w:r>
      <w:r w:rsidRPr="006468B5">
        <w:t>целью оздоровления в отряде соблюдаются следующие условия: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ежедневно проводятся 2 занятия по секциям по 90 минут;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между занятиями – 10 15 -минутные физкультурные разминки, перемены</w:t>
      </w:r>
      <w:r>
        <w:t>;</w:t>
      </w:r>
    </w:p>
    <w:p w:rsidR="00531197" w:rsidRPr="006468B5" w:rsidRDefault="00531197" w:rsidP="00531197">
      <w:pPr>
        <w:numPr>
          <w:ilvl w:val="0"/>
          <w:numId w:val="3"/>
        </w:numPr>
        <w:ind w:firstLine="709"/>
        <w:jc w:val="both"/>
      </w:pPr>
      <w:r w:rsidRPr="006468B5">
        <w:t>ежедневно проводится час спорта, утренняя зарядка, творческие мероприятия.</w: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b/>
          <w:lang w:eastAsia="en-US"/>
        </w:rPr>
        <w:t xml:space="preserve">  </w: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both"/>
        <w:rPr>
          <w:rFonts w:eastAsia="Calibri"/>
          <w:lang w:eastAsia="en-US"/>
        </w:rPr>
      </w:pPr>
      <w:r w:rsidRPr="006468B5">
        <w:rPr>
          <w:rFonts w:eastAsia="Calibri"/>
          <w:lang w:eastAsia="en-US"/>
        </w:rPr>
        <w:tab/>
        <w:t xml:space="preserve">В период проведения профильной лагерной смены предполагается взаимодействие с различными организациями. </w: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b/>
          <w:lang w:eastAsia="en-US"/>
        </w:rPr>
        <w:t xml:space="preserve"> Схема взаимодействия с организациями</w: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0E60C" wp14:editId="3EC64D3A">
                <wp:simplePos x="0" y="0"/>
                <wp:positionH relativeFrom="column">
                  <wp:posOffset>148590</wp:posOffset>
                </wp:positionH>
                <wp:positionV relativeFrom="paragraph">
                  <wp:posOffset>173355</wp:posOffset>
                </wp:positionV>
                <wp:extent cx="1419225" cy="800100"/>
                <wp:effectExtent l="0" t="0" r="28575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97" w:rsidRDefault="00531197" w:rsidP="00531197">
                            <w:pPr>
                              <w:jc w:val="center"/>
                            </w:pPr>
                          </w:p>
                          <w:p w:rsidR="00531197" w:rsidRPr="00484C2F" w:rsidRDefault="00531197" w:rsidP="00531197">
                            <w:pPr>
                              <w:jc w:val="center"/>
                            </w:pPr>
                            <w:r>
                              <w:t xml:space="preserve">МОУ </w:t>
                            </w:r>
                            <w:r w:rsidRPr="00484C2F">
                              <w:t>«</w:t>
                            </w:r>
                            <w:r>
                              <w:t>Средняя школа № 6»</w:t>
                            </w:r>
                          </w:p>
                          <w:p w:rsidR="00531197" w:rsidRDefault="00531197" w:rsidP="0053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0E60C" id="Rectangle 7" o:spid="_x0000_s1026" style="position:absolute;left:0;text-align:left;margin-left:11.7pt;margin-top:13.65pt;width:111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">
                <v:textbox>
                  <w:txbxContent>
                    <w:p w:rsidR="00531197" w:rsidRDefault="00531197" w:rsidP="00531197">
                      <w:pPr>
                        <w:jc w:val="center"/>
                      </w:pPr>
                    </w:p>
                    <w:p w:rsidR="00531197" w:rsidRPr="00484C2F" w:rsidRDefault="00531197" w:rsidP="00531197">
                      <w:pPr>
                        <w:jc w:val="center"/>
                      </w:pPr>
                      <w:r>
                        <w:t xml:space="preserve">МОУ </w:t>
                      </w:r>
                      <w:r w:rsidRPr="00484C2F">
                        <w:t>«</w:t>
                      </w:r>
                      <w:r>
                        <w:t>Средняя школа № 6»</w:t>
                      </w:r>
                    </w:p>
                    <w:p w:rsidR="00531197" w:rsidRDefault="00531197" w:rsidP="00531197"/>
                  </w:txbxContent>
                </v:textbox>
              </v:rect>
            </w:pict>
          </mc:Fallback>
        </mc:AlternateContent>
      </w: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D6F14" wp14:editId="44EB3745">
                <wp:simplePos x="0" y="0"/>
                <wp:positionH relativeFrom="column">
                  <wp:posOffset>2329815</wp:posOffset>
                </wp:positionH>
                <wp:positionV relativeFrom="paragraph">
                  <wp:posOffset>100330</wp:posOffset>
                </wp:positionV>
                <wp:extent cx="1338580" cy="704850"/>
                <wp:effectExtent l="0" t="0" r="1397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97" w:rsidRDefault="00531197" w:rsidP="00531197">
                            <w:pPr>
                              <w:jc w:val="center"/>
                            </w:pPr>
                          </w:p>
                          <w:p w:rsidR="00531197" w:rsidRPr="00484C2F" w:rsidRDefault="00531197" w:rsidP="00531197">
                            <w:pPr>
                              <w:jc w:val="center"/>
                            </w:pPr>
                            <w:r>
                              <w:t>ЯТЭК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6F14" id="Rectangle 3" o:spid="_x0000_s1027" style="position:absolute;left:0;text-align:left;margin-left:183.45pt;margin-top:7.9pt;width:105.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">
                <v:textbox>
                  <w:txbxContent>
                    <w:p w:rsidR="00531197" w:rsidRDefault="00531197" w:rsidP="00531197">
                      <w:pPr>
                        <w:jc w:val="center"/>
                      </w:pPr>
                    </w:p>
                    <w:p w:rsidR="00531197" w:rsidRPr="00484C2F" w:rsidRDefault="00531197" w:rsidP="00531197">
                      <w:pPr>
                        <w:jc w:val="center"/>
                      </w:pPr>
                      <w:r>
                        <w:t>ЯТЭК</w:t>
                      </w:r>
                    </w:p>
                  </w:txbxContent>
                </v:textbox>
              </v:rect>
            </w:pict>
          </mc:Fallback>
        </mc:AlternateContent>
      </w: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42637" wp14:editId="302ABEC8">
                <wp:simplePos x="0" y="0"/>
                <wp:positionH relativeFrom="column">
                  <wp:posOffset>4234815</wp:posOffset>
                </wp:positionH>
                <wp:positionV relativeFrom="paragraph">
                  <wp:posOffset>169545</wp:posOffset>
                </wp:positionV>
                <wp:extent cx="1343025" cy="998220"/>
                <wp:effectExtent l="9525" t="9525" r="9525" b="11430"/>
                <wp:wrapSquare wrapText="bothSides"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97" w:rsidRDefault="00531197" w:rsidP="00531197">
                            <w:pPr>
                              <w:jc w:val="center"/>
                            </w:pPr>
                          </w:p>
                          <w:p w:rsidR="00531197" w:rsidRPr="00484C2F" w:rsidRDefault="00531197" w:rsidP="00531197">
                            <w:pPr>
                              <w:jc w:val="center"/>
                            </w:pPr>
                            <w:r>
                              <w:t>Ярославский колледж культуры</w:t>
                            </w:r>
                          </w:p>
                          <w:p w:rsidR="00531197" w:rsidRDefault="00531197" w:rsidP="0053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42637" id="Rectangle 18" o:spid="_x0000_s1028" style="position:absolute;left:0;text-align:left;margin-left:333.45pt;margin-top:13.35pt;width:105.75pt;height:7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">
                <v:textbox>
                  <w:txbxContent>
                    <w:p w:rsidR="00531197" w:rsidRDefault="00531197" w:rsidP="00531197">
                      <w:pPr>
                        <w:jc w:val="center"/>
                      </w:pPr>
                    </w:p>
                    <w:p w:rsidR="00531197" w:rsidRPr="00484C2F" w:rsidRDefault="00531197" w:rsidP="00531197">
                      <w:pPr>
                        <w:jc w:val="center"/>
                      </w:pPr>
                      <w:r>
                        <w:t>Ярославский колледж культуры</w:t>
                      </w:r>
                    </w:p>
                    <w:p w:rsidR="00531197" w:rsidRDefault="00531197" w:rsidP="00531197"/>
                  </w:txbxContent>
                </v:textbox>
                <w10:wrap type="square"/>
              </v:rect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b/>
          <w:lang w:eastAsia="en-US"/>
        </w:rPr>
        <w:t xml:space="preserve"> </w: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5DE56" wp14:editId="778F87B8">
                <wp:simplePos x="0" y="0"/>
                <wp:positionH relativeFrom="column">
                  <wp:posOffset>1548765</wp:posOffset>
                </wp:positionH>
                <wp:positionV relativeFrom="paragraph">
                  <wp:posOffset>60960</wp:posOffset>
                </wp:positionV>
                <wp:extent cx="923925" cy="1114425"/>
                <wp:effectExtent l="47625" t="46990" r="9525" b="1016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392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942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21.95pt;margin-top:4.8pt;width:72.75pt;height:87.7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68F0F" wp14:editId="0BBB1DFA">
                <wp:simplePos x="0" y="0"/>
                <wp:positionH relativeFrom="column">
                  <wp:posOffset>3058160</wp:posOffset>
                </wp:positionH>
                <wp:positionV relativeFrom="paragraph">
                  <wp:posOffset>165100</wp:posOffset>
                </wp:positionV>
                <wp:extent cx="635" cy="637540"/>
                <wp:effectExtent l="52705" t="19050" r="60960" b="1016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A7DEC" id="AutoShape 10" o:spid="_x0000_s1026" type="#_x0000_t32" style="position:absolute;margin-left:240.8pt;margin-top:13pt;width:.05pt;height:50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9A609" wp14:editId="69E3732B">
                <wp:simplePos x="0" y="0"/>
                <wp:positionH relativeFrom="column">
                  <wp:posOffset>3634740</wp:posOffset>
                </wp:positionH>
                <wp:positionV relativeFrom="paragraph">
                  <wp:posOffset>132715</wp:posOffset>
                </wp:positionV>
                <wp:extent cx="561975" cy="752475"/>
                <wp:effectExtent l="0" t="38100" r="4762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4D69" id="AutoShape 11" o:spid="_x0000_s1026" type="#_x0000_t32" style="position:absolute;margin-left:286.2pt;margin-top:10.45pt;width:44.25pt;height:5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638E6" wp14:editId="3081A832">
                <wp:simplePos x="0" y="0"/>
                <wp:positionH relativeFrom="column">
                  <wp:posOffset>148590</wp:posOffset>
                </wp:positionH>
                <wp:positionV relativeFrom="paragraph">
                  <wp:posOffset>34289</wp:posOffset>
                </wp:positionV>
                <wp:extent cx="1476375" cy="98107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97" w:rsidRPr="00484C2F" w:rsidRDefault="00531197" w:rsidP="00531197">
                            <w:pPr>
                              <w:jc w:val="center"/>
                            </w:pPr>
                            <w:r>
                              <w:t>Ярославский колледж управления и профессиональных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638E6" id="Rectangle 8" o:spid="_x0000_s1029" style="position:absolute;left:0;text-align:left;margin-left:11.7pt;margin-top:2.7pt;width:116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">
                <v:textbox>
                  <w:txbxContent>
                    <w:p w:rsidR="00531197" w:rsidRPr="00484C2F" w:rsidRDefault="00531197" w:rsidP="00531197">
                      <w:pPr>
                        <w:jc w:val="center"/>
                      </w:pPr>
                      <w:r>
                        <w:t>Ярославский колледж управления и профессиональных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rPr>
          <w:rFonts w:eastAsia="Calibri"/>
          <w:b/>
          <w:lang w:eastAsia="en-US"/>
        </w:rPr>
      </w:pP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rPr>
          <w:rFonts w:eastAsia="Calibri"/>
          <w:b/>
          <w:lang w:eastAsia="en-US"/>
        </w:rPr>
      </w:pP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E5B6E" wp14:editId="1CA67FED">
                <wp:simplePos x="0" y="0"/>
                <wp:positionH relativeFrom="column">
                  <wp:posOffset>2501265</wp:posOffset>
                </wp:positionH>
                <wp:positionV relativeFrom="paragraph">
                  <wp:posOffset>137160</wp:posOffset>
                </wp:positionV>
                <wp:extent cx="1133475" cy="847725"/>
                <wp:effectExtent l="9525" t="1143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197" w:rsidRPr="001060D5" w:rsidRDefault="00531197" w:rsidP="005311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60D5">
                              <w:rPr>
                                <w:b/>
                              </w:rPr>
                              <w:t>Лагерь профильной смены «УмКа»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E5B6E" id="Rectangle 2" o:spid="_x0000_s1030" style="position:absolute;left:0;text-align:left;margin-left:196.95pt;margin-top:10.8pt;width:8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">
                <v:textbox>
                  <w:txbxContent>
                    <w:p w:rsidR="00531197" w:rsidRPr="001060D5" w:rsidRDefault="00531197" w:rsidP="00531197">
                      <w:pPr>
                        <w:jc w:val="center"/>
                        <w:rPr>
                          <w:b/>
                        </w:rPr>
                      </w:pPr>
                      <w:r w:rsidRPr="001060D5">
                        <w:rPr>
                          <w:b/>
                        </w:rPr>
                        <w:t>Лагерь профильной смены «УмКа»</w:t>
                      </w:r>
                    </w:p>
                  </w:txbxContent>
                </v:textbox>
              </v:rect>
            </w:pict>
          </mc:Fallback>
        </mc:AlternateContent>
      </w:r>
      <w:r w:rsidRPr="006468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66F67" wp14:editId="526CA71F">
                <wp:simplePos x="0" y="0"/>
                <wp:positionH relativeFrom="column">
                  <wp:posOffset>1624965</wp:posOffset>
                </wp:positionH>
                <wp:positionV relativeFrom="paragraph">
                  <wp:posOffset>62230</wp:posOffset>
                </wp:positionV>
                <wp:extent cx="819150" cy="635"/>
                <wp:effectExtent l="19050" t="56515" r="9525" b="571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863B" id="AutoShape 16" o:spid="_x0000_s1026" type="#_x0000_t32" style="position:absolute;margin-left:127.95pt;margin-top:4.9pt;width:64.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BzPAIAAGk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531197" w:rsidRPr="006468B5" w:rsidRDefault="00531197" w:rsidP="00531197">
      <w:pPr>
        <w:tabs>
          <w:tab w:val="left" w:pos="0"/>
        </w:tabs>
        <w:ind w:right="141" w:firstLine="709"/>
        <w:contextualSpacing/>
        <w:rPr>
          <w:rFonts w:eastAsia="Calibri"/>
          <w:b/>
          <w:lang w:eastAsia="en-US"/>
        </w:rPr>
      </w:pPr>
    </w:p>
    <w:p w:rsidR="00531197" w:rsidRDefault="00531197" w:rsidP="00531197">
      <w:pPr>
        <w:ind w:firstLine="709"/>
        <w:jc w:val="center"/>
        <w:rPr>
          <w:b/>
        </w:rPr>
      </w:pPr>
    </w:p>
    <w:p w:rsidR="00531197" w:rsidRDefault="00531197" w:rsidP="00531197">
      <w:pPr>
        <w:ind w:firstLine="709"/>
        <w:jc w:val="center"/>
        <w:rPr>
          <w:b/>
        </w:rPr>
      </w:pPr>
    </w:p>
    <w:p w:rsidR="00531197" w:rsidRDefault="00531197" w:rsidP="00531197">
      <w:pPr>
        <w:ind w:firstLine="709"/>
        <w:jc w:val="center"/>
        <w:rPr>
          <w:b/>
        </w:rPr>
      </w:pPr>
    </w:p>
    <w:p w:rsidR="00531197" w:rsidRDefault="00531197" w:rsidP="00531197">
      <w:pPr>
        <w:ind w:firstLine="709"/>
        <w:jc w:val="center"/>
        <w:rPr>
          <w:b/>
        </w:rPr>
      </w:pP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6. Структура организации деятельности</w:t>
      </w: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Этапы реализации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5514"/>
      </w:tblGrid>
      <w:tr w:rsidR="00531197" w:rsidRPr="006468B5" w:rsidTr="007F1D37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  <w:rPr>
                <w:rFonts w:eastAsia="Calibri"/>
                <w:b/>
              </w:rPr>
            </w:pPr>
            <w:r w:rsidRPr="006468B5">
              <w:rPr>
                <w:rFonts w:eastAsia="Calibri"/>
                <w:b/>
              </w:rPr>
              <w:t xml:space="preserve">Период 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  <w:rPr>
                <w:rFonts w:eastAsia="Calibri"/>
                <w:b/>
              </w:rPr>
            </w:pPr>
            <w:r w:rsidRPr="006468B5">
              <w:rPr>
                <w:rFonts w:eastAsia="Calibri"/>
                <w:b/>
              </w:rPr>
              <w:t>Мероприятие</w:t>
            </w:r>
          </w:p>
        </w:tc>
      </w:tr>
      <w:tr w:rsidR="00531197" w:rsidRPr="006468B5" w:rsidTr="007F1D37"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rPr>
                <w:rFonts w:eastAsia="Calibri"/>
              </w:rPr>
            </w:pPr>
            <w:r w:rsidRPr="006468B5">
              <w:rPr>
                <w:rFonts w:eastAsia="Calibri"/>
              </w:rPr>
              <w:t>1.Организационный</w:t>
            </w:r>
            <w:r>
              <w:rPr>
                <w:rFonts w:eastAsia="Calibri"/>
              </w:rPr>
              <w:t xml:space="preserve"> </w:t>
            </w:r>
            <w:r w:rsidRPr="006468B5">
              <w:rPr>
                <w:rFonts w:eastAsia="Calibri"/>
              </w:rPr>
              <w:t>( за месяц до начала лагерной смены)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Формирование материально –технической базы лагеря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Подбор кадров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Информирование групп детей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Подбор методических материалов.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both"/>
            </w:pP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 xml:space="preserve">Составление необходимой документации для деятельности лагеря (план-сетка, положение, </w:t>
            </w:r>
            <w:r w:rsidRPr="006468B5">
              <w:rPr>
                <w:rFonts w:eastAsia="Calibri"/>
              </w:rPr>
              <w:lastRenderedPageBreak/>
              <w:t>должностные обязанности, инструкции и т.д)</w:t>
            </w:r>
          </w:p>
        </w:tc>
      </w:tr>
      <w:tr w:rsidR="00531197" w:rsidRPr="006468B5" w:rsidTr="007F1D37"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rPr>
                <w:rFonts w:eastAsia="Calibri"/>
              </w:rPr>
            </w:pPr>
            <w:r w:rsidRPr="006468B5">
              <w:rPr>
                <w:rFonts w:eastAsia="Calibri"/>
              </w:rPr>
              <w:lastRenderedPageBreak/>
              <w:t>2. Практический ( период лагерной смены)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Открытие и проведение лагерной смены в соответствии с программой деятельности лагеря. Реализация программных мероприятий</w:t>
            </w:r>
          </w:p>
        </w:tc>
      </w:tr>
      <w:tr w:rsidR="00531197" w:rsidRPr="006468B5" w:rsidTr="007F1D37"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rPr>
                <w:rFonts w:eastAsia="Calibri"/>
              </w:rPr>
            </w:pPr>
            <w:r w:rsidRPr="006468B5">
              <w:rPr>
                <w:rFonts w:eastAsia="Calibri"/>
              </w:rPr>
              <w:t>3.  Итогово - аналитический</w:t>
            </w: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Мониторинг реализации программы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Обобщение и анализ проекта, систематизация результатов практической работы, выработка перспектив деятельности</w:t>
            </w:r>
          </w:p>
        </w:tc>
      </w:tr>
      <w:tr w:rsidR="00531197" w:rsidRPr="006468B5" w:rsidTr="007F1D37"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197" w:rsidRPr="006468B5" w:rsidRDefault="00531197" w:rsidP="007F1D37">
            <w:pPr>
              <w:ind w:firstLine="709"/>
              <w:rPr>
                <w:rFonts w:eastAsia="Calibri"/>
              </w:rPr>
            </w:pPr>
          </w:p>
        </w:tc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  <w:rPr>
                <w:rFonts w:eastAsia="Calibri"/>
              </w:rPr>
            </w:pPr>
            <w:r w:rsidRPr="006468B5">
              <w:rPr>
                <w:rFonts w:eastAsia="Calibri"/>
              </w:rPr>
              <w:t>Обобщение и демонстрация опыта по реализации проекта на муниципальном уровне</w:t>
            </w:r>
          </w:p>
        </w:tc>
      </w:tr>
    </w:tbl>
    <w:p w:rsidR="00531197" w:rsidRPr="006468B5" w:rsidRDefault="00531197" w:rsidP="00531197">
      <w:pPr>
        <w:ind w:firstLine="709"/>
        <w:rPr>
          <w:b/>
        </w:rPr>
      </w:pPr>
    </w:p>
    <w:p w:rsidR="00531197" w:rsidRPr="006468B5" w:rsidRDefault="00531197" w:rsidP="00531197">
      <w:pPr>
        <w:ind w:firstLine="709"/>
        <w:rPr>
          <w:b/>
        </w:rPr>
      </w:pP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 xml:space="preserve">Режим работы   лагеря дневного пребывания </w:t>
      </w: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при Средней школе №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7016"/>
      </w:tblGrid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  <w:rPr>
                <w:b/>
              </w:rPr>
            </w:pPr>
            <w:r w:rsidRPr="006468B5">
              <w:rPr>
                <w:b/>
              </w:rPr>
              <w:t>Время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  <w:rPr>
                <w:b/>
              </w:rPr>
            </w:pPr>
            <w:r w:rsidRPr="006468B5">
              <w:rPr>
                <w:b/>
              </w:rPr>
              <w:t>Мероприятия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8.30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</w:pPr>
            <w:r w:rsidRPr="006468B5">
              <w:t xml:space="preserve">Прием детей 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8.45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</w:pPr>
            <w:r w:rsidRPr="006468B5">
              <w:t>Зарядка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9.00 – 9.15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</w:pPr>
            <w:r w:rsidRPr="006468B5">
              <w:t>Завтрак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9.20 – 12.25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jc w:val="both"/>
            </w:pPr>
            <w:r w:rsidRPr="006468B5">
              <w:t xml:space="preserve">Занятия в секциях по группам 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12.30 – 12.55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jc w:val="both"/>
            </w:pPr>
            <w:r w:rsidRPr="006468B5">
              <w:t>Просмотр фильмов в рамках проекта «Киноуроки в школах России и мира»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</w:pPr>
            <w:r>
              <w:t xml:space="preserve"> </w:t>
            </w:r>
            <w:r w:rsidRPr="006468B5">
              <w:t>13.00  -13.20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Обед</w:t>
            </w:r>
          </w:p>
        </w:tc>
      </w:tr>
      <w:tr w:rsidR="00531197" w:rsidRPr="006468B5" w:rsidTr="007F1D37"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  <w:jc w:val="center"/>
            </w:pPr>
            <w:r w:rsidRPr="006468B5">
              <w:t>13.30 – 14.30</w:t>
            </w:r>
          </w:p>
        </w:tc>
        <w:tc>
          <w:tcPr>
            <w:tcW w:w="3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Творческие и спортивные мероприятия</w:t>
            </w:r>
          </w:p>
        </w:tc>
      </w:tr>
    </w:tbl>
    <w:p w:rsidR="00531197" w:rsidRPr="006468B5" w:rsidRDefault="00531197" w:rsidP="00531197">
      <w:pPr>
        <w:ind w:left="357" w:firstLine="709"/>
        <w:jc w:val="center"/>
        <w:rPr>
          <w:b/>
        </w:rPr>
      </w:pPr>
    </w:p>
    <w:p w:rsidR="00531197" w:rsidRPr="006468B5" w:rsidRDefault="00531197" w:rsidP="00531197">
      <w:pPr>
        <w:ind w:firstLine="709"/>
        <w:jc w:val="center"/>
        <w:rPr>
          <w:b/>
        </w:rPr>
      </w:pPr>
    </w:p>
    <w:p w:rsidR="00531197" w:rsidRDefault="00531197" w:rsidP="00531197">
      <w:pPr>
        <w:tabs>
          <w:tab w:val="left" w:pos="0"/>
          <w:tab w:val="left" w:pos="351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Default="00531197" w:rsidP="00531197">
      <w:pPr>
        <w:tabs>
          <w:tab w:val="left" w:pos="0"/>
          <w:tab w:val="left" w:pos="3510"/>
        </w:tabs>
        <w:ind w:right="141" w:firstLine="709"/>
        <w:contextualSpacing/>
        <w:jc w:val="center"/>
        <w:rPr>
          <w:rFonts w:eastAsia="Calibri"/>
          <w:b/>
          <w:lang w:eastAsia="en-US"/>
        </w:rPr>
      </w:pPr>
    </w:p>
    <w:p w:rsidR="00531197" w:rsidRPr="006468B5" w:rsidRDefault="00531197" w:rsidP="00531197">
      <w:pPr>
        <w:tabs>
          <w:tab w:val="left" w:pos="0"/>
          <w:tab w:val="left" w:pos="3510"/>
        </w:tabs>
        <w:ind w:right="141" w:firstLine="709"/>
        <w:contextualSpacing/>
        <w:jc w:val="center"/>
        <w:rPr>
          <w:rFonts w:eastAsia="Calibri"/>
          <w:color w:val="FF0000"/>
          <w:lang w:eastAsia="en-US"/>
        </w:rPr>
      </w:pPr>
      <w:r w:rsidRPr="006468B5">
        <w:rPr>
          <w:rFonts w:eastAsia="Calibri"/>
          <w:b/>
          <w:lang w:eastAsia="en-US"/>
        </w:rPr>
        <w:t>План реализации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306"/>
        <w:gridCol w:w="3045"/>
        <w:gridCol w:w="2686"/>
      </w:tblGrid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6468B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1 день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(27.03.2023)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jc w:val="both"/>
              <w:rPr>
                <w:color w:val="000000"/>
              </w:rPr>
            </w:pPr>
            <w:r w:rsidRPr="006468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68B5">
              <w:rPr>
                <w:color w:val="000000"/>
              </w:rPr>
              <w:t>Линейка – старт профильной смены «УмКа»;</w:t>
            </w:r>
          </w:p>
          <w:p w:rsidR="00531197" w:rsidRPr="006468B5" w:rsidRDefault="00531197" w:rsidP="007F1D37">
            <w:pPr>
              <w:jc w:val="both"/>
              <w:rPr>
                <w:color w:val="000000"/>
              </w:rPr>
            </w:pPr>
            <w:r w:rsidRPr="006468B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68B5">
              <w:rPr>
                <w:color w:val="000000"/>
              </w:rPr>
              <w:t>Беседа о правилах поведения в общественных местах, ТБ.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группам;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«Киноуроки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 Треннинговое занятие с психологом «Я готов к экзаменам!»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 Творческая мастерская «Палитра чудес»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воспитатели, учителя – </w:t>
            </w:r>
            <w:r>
              <w:rPr>
                <w:rFonts w:eastAsia="Calibri"/>
                <w:lang w:eastAsia="en-US"/>
              </w:rPr>
              <w:t>п</w:t>
            </w:r>
            <w:r w:rsidRPr="006468B5">
              <w:rPr>
                <w:rFonts w:eastAsia="Calibri"/>
                <w:lang w:eastAsia="en-US"/>
              </w:rPr>
              <w:t>редметники, учитель физической культуры, педагог-психолог.</w:t>
            </w:r>
          </w:p>
        </w:tc>
      </w:tr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2 день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(28.03.2023)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-Работа учебных секций по группам;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«Киноуроки в школах России и мира;</w:t>
            </w:r>
            <w:r w:rsidRPr="006468B5">
              <w:rPr>
                <w:rFonts w:eastAsia="Calibri"/>
                <w:lang w:eastAsia="en-US"/>
              </w:rPr>
              <w:t xml:space="preserve">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lastRenderedPageBreak/>
              <w:t>- Треннинговое занятие с психологом «Я готов к экзаменам!»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Творческая мастерская «Палитра чудес» 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lastRenderedPageBreak/>
              <w:t>Начальник лагеря, воспитатели, учителя – предметники, учитель физической культуры, педагог-психолог.</w:t>
            </w:r>
          </w:p>
        </w:tc>
      </w:tr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3 день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(29.03.2023)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 xml:space="preserve">Работа учебных секций по группам.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 - Спортивный час «Быстрее! Выше! Сильнее»;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«Киноуроки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 - Комплексное мероприятие по финансовой грамотности «Не</w:t>
            </w:r>
            <w:r w:rsidRPr="006468B5">
              <w:rPr>
                <w:rFonts w:eastAsia="Calibri"/>
                <w:lang w:val="en-US" w:eastAsia="en-US"/>
              </w:rPr>
              <w:t>PRO</w:t>
            </w:r>
            <w:r w:rsidRPr="006468B5">
              <w:rPr>
                <w:rFonts w:eastAsia="Calibri"/>
                <w:lang w:eastAsia="en-US"/>
              </w:rPr>
              <w:t>Деньги».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воспитатели, учителя – предметники, учитель физической культуры.</w:t>
            </w:r>
          </w:p>
        </w:tc>
      </w:tr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4 день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(30.03.2023)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группам.;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</w:t>
            </w:r>
            <w:r w:rsidRPr="006468B5">
              <w:t>Просмотр фильмов в рамках проекта «Киноуроки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- интеллектуальная игра «Мозгобойня»;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firstLine="709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воспитатели, учителя – предметники, учитель физической культуры, </w:t>
            </w:r>
          </w:p>
        </w:tc>
      </w:tr>
      <w:tr w:rsidR="00531197" w:rsidRPr="006468B5" w:rsidTr="007F1D37"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5 день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(31.03.2023)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1"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rPr>
                <w:rFonts w:eastAsia="Calibri"/>
                <w:lang w:eastAsia="en-US"/>
              </w:rPr>
              <w:t>Работа учебных секций по группам.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6468B5">
              <w:t>Просмотр фильмов в рамках проекта «Киноуроки в школах России и мира</w:t>
            </w:r>
            <w:r w:rsidRPr="006468B5">
              <w:rPr>
                <w:rFonts w:eastAsia="Calibri"/>
                <w:lang w:eastAsia="en-US"/>
              </w:rPr>
              <w:t xml:space="preserve">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6468B5">
              <w:rPr>
                <w:rFonts w:eastAsia="Calibri"/>
                <w:lang w:eastAsia="en-US"/>
              </w:rPr>
              <w:t xml:space="preserve">Мероприятие от представителей ЯТЭК;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firstLine="709"/>
              <w:contextualSpacing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-Закрытие смены, итоговая линейка  (диагностика, подведение итогов)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 xml:space="preserve">Начальник лагеря, </w:t>
            </w:r>
          </w:p>
          <w:p w:rsidR="00531197" w:rsidRPr="006468B5" w:rsidRDefault="00531197" w:rsidP="007F1D37">
            <w:pPr>
              <w:tabs>
                <w:tab w:val="left" w:pos="0"/>
                <w:tab w:val="left" w:pos="3510"/>
              </w:tabs>
              <w:ind w:right="142"/>
              <w:contextualSpacing/>
              <w:jc w:val="both"/>
              <w:rPr>
                <w:rFonts w:eastAsia="Calibri"/>
                <w:lang w:eastAsia="en-US"/>
              </w:rPr>
            </w:pPr>
            <w:r w:rsidRPr="006468B5">
              <w:rPr>
                <w:rFonts w:eastAsia="Calibri"/>
                <w:lang w:eastAsia="en-US"/>
              </w:rPr>
              <w:t>воспитатели, учителя – предметники, учитель физической культуры, педагог – психолог.</w:t>
            </w:r>
          </w:p>
        </w:tc>
      </w:tr>
    </w:tbl>
    <w:p w:rsidR="00531197" w:rsidRPr="006468B5" w:rsidRDefault="00531197" w:rsidP="00531197">
      <w:pPr>
        <w:ind w:firstLine="709"/>
        <w:jc w:val="both"/>
      </w:pPr>
    </w:p>
    <w:p w:rsidR="00531197" w:rsidRPr="006468B5" w:rsidRDefault="00531197" w:rsidP="00531197">
      <w:pPr>
        <w:ind w:firstLine="709"/>
        <w:jc w:val="center"/>
        <w:rPr>
          <w:b/>
          <w:iCs/>
          <w:color w:val="000000"/>
        </w:rPr>
      </w:pPr>
    </w:p>
    <w:p w:rsidR="00531197" w:rsidRPr="006468B5" w:rsidRDefault="00531197" w:rsidP="00531197">
      <w:pPr>
        <w:ind w:firstLine="709"/>
        <w:jc w:val="center"/>
      </w:pPr>
      <w:r w:rsidRPr="006468B5">
        <w:rPr>
          <w:b/>
          <w:iCs/>
          <w:color w:val="000000"/>
        </w:rPr>
        <w:t>7. Кадры программы</w:t>
      </w:r>
    </w:p>
    <w:p w:rsidR="00531197" w:rsidRPr="006468B5" w:rsidRDefault="00531197" w:rsidP="00531197">
      <w:pPr>
        <w:ind w:firstLine="709"/>
        <w:jc w:val="both"/>
      </w:pPr>
      <w:r w:rsidRPr="006468B5">
        <w:t>В реализации программы участвуют опытные педагоги образовательного учреждения: учителя-предметники, классные руководители; другие специалисты организаций-партнеров.</w:t>
      </w:r>
    </w:p>
    <w:p w:rsidR="00531197" w:rsidRPr="006468B5" w:rsidRDefault="00531197" w:rsidP="0053119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2250"/>
        <w:gridCol w:w="3493"/>
      </w:tblGrid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rPr>
                <w:b/>
              </w:rPr>
            </w:pPr>
            <w:r w:rsidRPr="006468B5">
              <w:rPr>
                <w:b/>
              </w:rPr>
              <w:t xml:space="preserve">Должность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rPr>
                <w:b/>
              </w:rPr>
            </w:pPr>
            <w:r w:rsidRPr="006468B5">
              <w:rPr>
                <w:b/>
              </w:rPr>
              <w:t xml:space="preserve">Количество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  <w:rPr>
                <w:b/>
              </w:rPr>
            </w:pPr>
            <w:r w:rsidRPr="006468B5">
              <w:rPr>
                <w:b/>
              </w:rPr>
              <w:t>Ф.И.О.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r w:rsidRPr="006468B5">
              <w:t>Начальник лагеря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</w:pPr>
            <w:r w:rsidRPr="006468B5"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r w:rsidRPr="006468B5">
              <w:t>Лаврова К.В.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Ответственный за расписание занятий  (замдиректора по УВР)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Горчакова Е.В.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Воспитатели-кураторы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3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Кочурова А.П., Васильева Д.А., Хомяков С.Н., Васильева В.Ю.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r w:rsidRPr="006468B5">
              <w:lastRenderedPageBreak/>
              <w:t>Педагоги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97" w:rsidRPr="006468B5" w:rsidRDefault="00531197" w:rsidP="007F1D37">
            <w:pPr>
              <w:ind w:firstLine="709"/>
            </w:pPr>
            <w:r w:rsidRPr="006468B5">
              <w:t>12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Учителя -  предметники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Инструктор по физкультуре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Кирияк М.М., Пургин М.А.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Медицинский работник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Полицина В.А.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Педагог  -психолог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Новожилова А.А.</w:t>
            </w:r>
          </w:p>
        </w:tc>
      </w:tr>
      <w:tr w:rsidR="00531197" w:rsidRPr="006468B5" w:rsidTr="007F1D37"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Педагог-организатор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pPr>
              <w:ind w:firstLine="709"/>
            </w:pPr>
            <w:r w:rsidRPr="006468B5"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7" w:rsidRPr="006468B5" w:rsidRDefault="00531197" w:rsidP="007F1D37">
            <w:r w:rsidRPr="006468B5">
              <w:t>Радис А.В.</w:t>
            </w:r>
          </w:p>
        </w:tc>
      </w:tr>
    </w:tbl>
    <w:p w:rsidR="00531197" w:rsidRPr="006468B5" w:rsidRDefault="00531197" w:rsidP="00531197">
      <w:pPr>
        <w:ind w:firstLine="709"/>
        <w:rPr>
          <w:b/>
        </w:rPr>
      </w:pPr>
    </w:p>
    <w:p w:rsidR="00531197" w:rsidRPr="006468B5" w:rsidRDefault="00531197" w:rsidP="00531197">
      <w:pPr>
        <w:tabs>
          <w:tab w:val="left" w:pos="960"/>
        </w:tabs>
        <w:ind w:firstLine="709"/>
      </w:pPr>
      <w:r w:rsidRPr="006468B5">
        <w:t xml:space="preserve">Для нормального функционирования лагеря привлекается </w:t>
      </w:r>
      <w:r w:rsidRPr="006468B5">
        <w:rPr>
          <w:b/>
        </w:rPr>
        <w:t>тех. персонал</w:t>
      </w:r>
      <w:r w:rsidRPr="006468B5">
        <w:t>:</w:t>
      </w:r>
    </w:p>
    <w:p w:rsidR="00531197" w:rsidRPr="006468B5" w:rsidRDefault="00531197" w:rsidP="00531197">
      <w:pPr>
        <w:tabs>
          <w:tab w:val="left" w:pos="960"/>
        </w:tabs>
        <w:ind w:firstLine="709"/>
      </w:pPr>
      <w:r w:rsidRPr="006468B5">
        <w:t>повар и кухонные работники, уборщицы.</w:t>
      </w:r>
    </w:p>
    <w:p w:rsidR="00531197" w:rsidRPr="006468B5" w:rsidRDefault="00531197" w:rsidP="00531197">
      <w:pPr>
        <w:tabs>
          <w:tab w:val="left" w:pos="3480"/>
        </w:tabs>
        <w:ind w:firstLine="709"/>
      </w:pPr>
    </w:p>
    <w:p w:rsidR="00531197" w:rsidRPr="006468B5" w:rsidRDefault="00531197" w:rsidP="00531197">
      <w:pPr>
        <w:ind w:firstLine="709"/>
        <w:jc w:val="center"/>
        <w:rPr>
          <w:b/>
        </w:rPr>
      </w:pPr>
      <w:r w:rsidRPr="006468B5">
        <w:rPr>
          <w:b/>
        </w:rPr>
        <w:t>8. Материально-техническое обеспечение программы</w:t>
      </w:r>
    </w:p>
    <w:p w:rsidR="00531197" w:rsidRPr="006468B5" w:rsidRDefault="00531197" w:rsidP="00531197">
      <w:pPr>
        <w:ind w:right="141" w:firstLine="709"/>
        <w:jc w:val="both"/>
      </w:pPr>
      <w:r>
        <w:rPr>
          <w:b/>
        </w:rPr>
        <w:t xml:space="preserve">  </w:t>
      </w:r>
      <w:r w:rsidRPr="006468B5">
        <w:t>Для успешной реализации программы необходимо следующее обеспечение: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компьютеры с выходом в интернет;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проекторы;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музыкальное оборудование;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спортивно-игровой инвентарь;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канцелярские товары;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призовой фонд; сувенирная продукция; грамоты, дипломы;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 методическая литература: предметная и воспитательная (игры, конкурсы, сценарии, викторины, праздники и т.д.).</w:t>
      </w:r>
    </w:p>
    <w:p w:rsidR="00531197" w:rsidRPr="006468B5" w:rsidRDefault="00531197" w:rsidP="00531197">
      <w:pPr>
        <w:ind w:right="141" w:firstLine="709"/>
        <w:jc w:val="both"/>
      </w:pPr>
      <w:r w:rsidRPr="006468B5">
        <w:t xml:space="preserve">Все необходимое имеется в образовательной организации, проводящей лагерную смену. </w:t>
      </w:r>
    </w:p>
    <w:p w:rsidR="00531197" w:rsidRPr="006468B5" w:rsidRDefault="00531197" w:rsidP="00531197">
      <w:pPr>
        <w:ind w:right="141" w:firstLine="709"/>
        <w:jc w:val="both"/>
      </w:pPr>
      <w:r w:rsidRPr="006468B5">
        <w:t>Кроме того, в наличии имеются помещения для организации секционной работы (учебные кабинеты), досуговой деятельности (актовый и спортивный зал, спортивная площадка, организации жизнедеятельности (столовая, сан.узлы).</w:t>
      </w:r>
    </w:p>
    <w:p w:rsidR="00531197" w:rsidRPr="006468B5" w:rsidRDefault="00531197" w:rsidP="00531197">
      <w:pPr>
        <w:ind w:right="141" w:firstLine="709"/>
        <w:jc w:val="both"/>
      </w:pPr>
    </w:p>
    <w:p w:rsidR="00531197" w:rsidRPr="006468B5" w:rsidRDefault="00531197" w:rsidP="00531197">
      <w:pPr>
        <w:ind w:right="141" w:firstLine="709"/>
        <w:jc w:val="center"/>
        <w:rPr>
          <w:b/>
        </w:rPr>
      </w:pPr>
      <w:r w:rsidRPr="006468B5">
        <w:rPr>
          <w:b/>
        </w:rPr>
        <w:t>9. Финансовое обеспечение программы</w:t>
      </w:r>
    </w:p>
    <w:p w:rsidR="00531197" w:rsidRPr="006468B5" w:rsidRDefault="00531197" w:rsidP="00531197">
      <w:pPr>
        <w:ind w:right="141" w:firstLine="709"/>
        <w:jc w:val="both"/>
        <w:rPr>
          <w:b/>
        </w:rPr>
      </w:pPr>
    </w:p>
    <w:p w:rsidR="00531197" w:rsidRPr="006468B5" w:rsidRDefault="00531197" w:rsidP="00531197">
      <w:pPr>
        <w:ind w:right="141" w:firstLine="709"/>
        <w:jc w:val="both"/>
      </w:pPr>
      <w:r w:rsidRPr="006468B5">
        <w:t>Финансирование программы осуществляется за счет: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-средств бюджета на организацию отдыха детей и подростков (питание обучающихся, отдельных категорий)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-собственных средств организации (оплата коммунальных услуг, канцтовары)</w:t>
      </w:r>
    </w:p>
    <w:p w:rsidR="00531197" w:rsidRPr="006468B5" w:rsidRDefault="00531197" w:rsidP="00531197">
      <w:pPr>
        <w:ind w:right="141" w:firstLine="709"/>
        <w:jc w:val="both"/>
      </w:pPr>
      <w:r w:rsidRPr="006468B5">
        <w:t>-родительских средств (питание детей, письменные принадлежности)</w:t>
      </w:r>
    </w:p>
    <w:p w:rsidR="00531197" w:rsidRPr="006468B5" w:rsidRDefault="00531197" w:rsidP="00531197">
      <w:pPr>
        <w:ind w:right="141" w:firstLine="709"/>
        <w:jc w:val="both"/>
      </w:pPr>
    </w:p>
    <w:p w:rsidR="00531197" w:rsidRPr="006468B5" w:rsidRDefault="00531197" w:rsidP="00531197">
      <w:pPr>
        <w:ind w:right="141" w:firstLine="709"/>
        <w:jc w:val="center"/>
        <w:rPr>
          <w:b/>
        </w:rPr>
      </w:pPr>
      <w:r w:rsidRPr="006468B5">
        <w:rPr>
          <w:b/>
        </w:rPr>
        <w:t>10.Критерии оценки эффективности программы</w:t>
      </w: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8B5">
        <w:rPr>
          <w:rFonts w:eastAsia="Calibri"/>
          <w:lang w:eastAsia="en-US"/>
        </w:rPr>
        <w:t>В течение смены ведется ежедневная самооценка участников лагеря относительно эмоционального личного состояния (экран настроения, анкетирование), наблюдение за приоритетными видами деятельности участников (фото-, видеозаписи)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468B5">
        <w:rPr>
          <w:rFonts w:eastAsia="Calibri"/>
          <w:lang w:eastAsia="en-US"/>
        </w:rPr>
        <w:t>Общий итог эффективности реализации программы состоит в объеме выполнения поставленных целей и задач, а также анализе реализации различных показателей целесообразности программы.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4"/>
        <w:gridCol w:w="4299"/>
        <w:gridCol w:w="2842"/>
      </w:tblGrid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97" w:rsidRPr="006468B5" w:rsidRDefault="00531197" w:rsidP="007F1D37">
            <w:pPr>
              <w:snapToGrid w:val="0"/>
              <w:ind w:firstLine="709"/>
              <w:jc w:val="center"/>
              <w:rPr>
                <w:b/>
              </w:rPr>
            </w:pPr>
          </w:p>
          <w:p w:rsidR="00531197" w:rsidRPr="006468B5" w:rsidRDefault="00531197" w:rsidP="007F1D37">
            <w:pPr>
              <w:ind w:firstLine="709"/>
              <w:jc w:val="center"/>
              <w:rPr>
                <w:b/>
              </w:rPr>
            </w:pPr>
            <w:r w:rsidRPr="006468B5">
              <w:rPr>
                <w:b/>
              </w:rPr>
              <w:t>Показатели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97" w:rsidRPr="006468B5" w:rsidRDefault="00531197" w:rsidP="007F1D37">
            <w:pPr>
              <w:snapToGrid w:val="0"/>
              <w:ind w:firstLine="709"/>
              <w:jc w:val="center"/>
              <w:rPr>
                <w:b/>
              </w:rPr>
            </w:pPr>
          </w:p>
          <w:p w:rsidR="00531197" w:rsidRPr="006468B5" w:rsidRDefault="00531197" w:rsidP="007F1D37">
            <w:pPr>
              <w:ind w:firstLine="709"/>
              <w:jc w:val="center"/>
              <w:rPr>
                <w:b/>
              </w:rPr>
            </w:pPr>
            <w:r w:rsidRPr="006468B5">
              <w:rPr>
                <w:b/>
              </w:rPr>
              <w:t>Критерии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snapToGrid w:val="0"/>
              <w:ind w:firstLine="709"/>
              <w:jc w:val="center"/>
              <w:rPr>
                <w:b/>
              </w:rPr>
            </w:pPr>
          </w:p>
          <w:p w:rsidR="00531197" w:rsidRPr="006468B5" w:rsidRDefault="00531197" w:rsidP="007F1D37">
            <w:pPr>
              <w:ind w:firstLine="709"/>
              <w:jc w:val="center"/>
              <w:rPr>
                <w:b/>
              </w:rPr>
            </w:pPr>
            <w:r w:rsidRPr="006468B5">
              <w:rPr>
                <w:b/>
              </w:rPr>
              <w:t>Диагностический инструментарий</w:t>
            </w:r>
          </w:p>
        </w:tc>
      </w:tr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Количественный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•Количество родителей и учащихся, удовлетворенных программой.</w:t>
            </w:r>
          </w:p>
          <w:p w:rsidR="00531197" w:rsidRPr="006468B5" w:rsidRDefault="00531197" w:rsidP="007F1D37">
            <w:r w:rsidRPr="006468B5">
              <w:t>•Охват  обучающихся профильной сменой</w:t>
            </w:r>
          </w:p>
          <w:p w:rsidR="00531197" w:rsidRPr="006468B5" w:rsidRDefault="00531197" w:rsidP="007F1D37">
            <w:r w:rsidRPr="006468B5">
              <w:t xml:space="preserve">•Количество учащихся выпускных классов, </w:t>
            </w:r>
          </w:p>
          <w:p w:rsidR="00531197" w:rsidRPr="006468B5" w:rsidRDefault="00531197" w:rsidP="007F1D37">
            <w:pPr>
              <w:ind w:firstLine="709"/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snapToGrid w:val="0"/>
            </w:pPr>
            <w:r w:rsidRPr="006468B5">
              <w:t>Опрос, анкетирование</w:t>
            </w:r>
          </w:p>
          <w:p w:rsidR="00531197" w:rsidRPr="006468B5" w:rsidRDefault="00531197" w:rsidP="007F1D37">
            <w:r w:rsidRPr="006468B5">
              <w:t>Подсчет</w:t>
            </w:r>
          </w:p>
          <w:p w:rsidR="00531197" w:rsidRPr="006468B5" w:rsidRDefault="00531197" w:rsidP="007F1D37">
            <w:pPr>
              <w:ind w:firstLine="709"/>
            </w:pPr>
          </w:p>
        </w:tc>
      </w:tr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97" w:rsidRPr="006468B5" w:rsidRDefault="00531197" w:rsidP="007F1D37">
            <w:pPr>
              <w:snapToGrid w:val="0"/>
              <w:ind w:firstLine="709"/>
            </w:pPr>
          </w:p>
          <w:p w:rsidR="00531197" w:rsidRPr="006468B5" w:rsidRDefault="00531197" w:rsidP="007F1D37">
            <w:r w:rsidRPr="006468B5">
              <w:t>Социальное развитие личности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•Динамика уровня развития личности</w:t>
            </w:r>
          </w:p>
          <w:p w:rsidR="00531197" w:rsidRPr="006468B5" w:rsidRDefault="00531197" w:rsidP="007F1D37">
            <w:r w:rsidRPr="006468B5">
              <w:t>•Снижение уровня эмоциональной тревожности в предэкзаменационный период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Default="00531197" w:rsidP="007F1D37">
            <w:pPr>
              <w:snapToGrid w:val="0"/>
            </w:pPr>
            <w:r w:rsidRPr="006468B5">
              <w:t>Тестирование на начало и конец проекта,      социометрия</w:t>
            </w:r>
            <w:r>
              <w:t xml:space="preserve"> </w:t>
            </w:r>
          </w:p>
          <w:p w:rsidR="00531197" w:rsidRPr="006468B5" w:rsidRDefault="00531197" w:rsidP="007F1D37">
            <w:pPr>
              <w:snapToGrid w:val="0"/>
            </w:pPr>
            <w:r w:rsidRPr="006468B5">
              <w:t xml:space="preserve">Анализ, анкетирование </w:t>
            </w:r>
          </w:p>
        </w:tc>
      </w:tr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97" w:rsidRPr="006468B5" w:rsidRDefault="00531197" w:rsidP="007F1D37">
            <w:pPr>
              <w:snapToGrid w:val="0"/>
              <w:ind w:firstLine="709"/>
            </w:pPr>
          </w:p>
          <w:p w:rsidR="00531197" w:rsidRPr="006468B5" w:rsidRDefault="00531197" w:rsidP="007F1D37">
            <w:r w:rsidRPr="006468B5">
              <w:t>Общественное мнение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•Популярность Программы</w:t>
            </w:r>
          </w:p>
          <w:p w:rsidR="00531197" w:rsidRPr="006468B5" w:rsidRDefault="00531197" w:rsidP="007F1D37">
            <w:r w:rsidRPr="006468B5">
              <w:t>•Социально-профилактический эффект</w:t>
            </w:r>
          </w:p>
          <w:p w:rsidR="00531197" w:rsidRPr="006468B5" w:rsidRDefault="00531197" w:rsidP="007F1D37">
            <w:r w:rsidRPr="006468B5">
              <w:t>•Заинтересованность социальных партнеров.</w:t>
            </w:r>
          </w:p>
          <w:p w:rsidR="00531197" w:rsidRPr="006468B5" w:rsidRDefault="00531197" w:rsidP="007F1D37">
            <w:r w:rsidRPr="006468B5">
              <w:t>•Отклик в СМИ (в т.ч. Интернет-пространстве)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snapToGrid w:val="0"/>
            </w:pPr>
            <w:r w:rsidRPr="006468B5">
              <w:t>Опрос, анкетирование</w:t>
            </w:r>
          </w:p>
          <w:p w:rsidR="00531197" w:rsidRPr="006468B5" w:rsidRDefault="00531197" w:rsidP="007F1D37">
            <w:r w:rsidRPr="006468B5">
              <w:t>Анализ</w:t>
            </w:r>
          </w:p>
          <w:p w:rsidR="00531197" w:rsidRPr="006468B5" w:rsidRDefault="00531197" w:rsidP="007F1D37">
            <w:pPr>
              <w:ind w:firstLine="709"/>
            </w:pPr>
          </w:p>
        </w:tc>
      </w:tr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Технологический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•Уровень организации в целом и отдельных мероприятий</w:t>
            </w:r>
          </w:p>
          <w:p w:rsidR="00531197" w:rsidRPr="006468B5" w:rsidRDefault="00531197" w:rsidP="007F1D37">
            <w:r w:rsidRPr="006468B5">
              <w:t>•Четкость и эффективность управления</w:t>
            </w:r>
          </w:p>
          <w:p w:rsidR="00531197" w:rsidRPr="006468B5" w:rsidRDefault="00531197" w:rsidP="007F1D37">
            <w:r w:rsidRPr="006468B5">
              <w:t>•Организационная культура учеников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snapToGrid w:val="0"/>
            </w:pPr>
            <w:r w:rsidRPr="006468B5">
              <w:t>Опрос, наблюдение</w:t>
            </w:r>
          </w:p>
          <w:p w:rsidR="00531197" w:rsidRPr="006468B5" w:rsidRDefault="00531197" w:rsidP="007F1D37">
            <w:r w:rsidRPr="006468B5">
              <w:t>Анкетирование, беседа</w:t>
            </w:r>
          </w:p>
          <w:p w:rsidR="00531197" w:rsidRPr="006468B5" w:rsidRDefault="00531197" w:rsidP="007F1D37">
            <w:pPr>
              <w:ind w:firstLine="709"/>
            </w:pPr>
          </w:p>
        </w:tc>
      </w:tr>
      <w:tr w:rsidR="00531197" w:rsidRPr="006468B5" w:rsidTr="007F1D37"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197" w:rsidRPr="006468B5" w:rsidRDefault="00531197" w:rsidP="007F1D37">
            <w:pPr>
              <w:snapToGrid w:val="0"/>
              <w:ind w:firstLine="709"/>
            </w:pPr>
          </w:p>
          <w:p w:rsidR="00531197" w:rsidRPr="006468B5" w:rsidRDefault="00531197" w:rsidP="007F1D37">
            <w:r w:rsidRPr="006468B5">
              <w:t>Экономический</w:t>
            </w:r>
          </w:p>
        </w:tc>
        <w:tc>
          <w:tcPr>
            <w:tcW w:w="2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197" w:rsidRPr="006468B5" w:rsidRDefault="00531197" w:rsidP="007F1D37">
            <w:pPr>
              <w:snapToGrid w:val="0"/>
            </w:pPr>
            <w:r w:rsidRPr="006468B5">
              <w:t>•Соотношение затрат с социально- педагогическим эффектом</w:t>
            </w:r>
          </w:p>
          <w:p w:rsidR="00531197" w:rsidRPr="006468B5" w:rsidRDefault="00531197" w:rsidP="007F1D37">
            <w:r w:rsidRPr="006468B5">
              <w:t>•Привлечение дополнительных материальных ресурсов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197" w:rsidRPr="006468B5" w:rsidRDefault="00531197" w:rsidP="007F1D37">
            <w:pPr>
              <w:snapToGrid w:val="0"/>
            </w:pPr>
            <w:r w:rsidRPr="006468B5">
              <w:t>Социологический опрос, анкетирование</w:t>
            </w:r>
          </w:p>
          <w:p w:rsidR="00531197" w:rsidRPr="006468B5" w:rsidRDefault="00531197" w:rsidP="007F1D37">
            <w:r w:rsidRPr="006468B5">
              <w:t>Подсчет</w:t>
            </w:r>
          </w:p>
          <w:p w:rsidR="00531197" w:rsidRPr="006468B5" w:rsidRDefault="00531197" w:rsidP="007F1D37">
            <w:pPr>
              <w:ind w:firstLine="709"/>
            </w:pPr>
          </w:p>
        </w:tc>
      </w:tr>
    </w:tbl>
    <w:p w:rsidR="00531197" w:rsidRPr="006468B5" w:rsidRDefault="00531197" w:rsidP="00531197">
      <w:pPr>
        <w:overflowPunct w:val="0"/>
        <w:autoSpaceDE w:val="0"/>
        <w:ind w:firstLine="709"/>
        <w:textAlignment w:val="baseline"/>
        <w:rPr>
          <w:b/>
        </w:rPr>
      </w:pPr>
    </w:p>
    <w:p w:rsidR="00531197" w:rsidRDefault="00531197" w:rsidP="00531197">
      <w:pPr>
        <w:ind w:firstLine="709"/>
        <w:jc w:val="center"/>
        <w:rPr>
          <w:b/>
          <w:i/>
        </w:rPr>
      </w:pPr>
    </w:p>
    <w:p w:rsidR="00531197" w:rsidRDefault="00531197" w:rsidP="00531197">
      <w:pPr>
        <w:ind w:firstLine="709"/>
        <w:jc w:val="center"/>
        <w:rPr>
          <w:b/>
          <w:i/>
        </w:rPr>
      </w:pPr>
    </w:p>
    <w:p w:rsidR="00531197" w:rsidRDefault="00531197" w:rsidP="00531197">
      <w:pPr>
        <w:ind w:firstLine="709"/>
        <w:jc w:val="center"/>
        <w:rPr>
          <w:b/>
          <w:i/>
        </w:rPr>
      </w:pPr>
    </w:p>
    <w:p w:rsidR="00531197" w:rsidRPr="006468B5" w:rsidRDefault="00531197" w:rsidP="00531197">
      <w:pPr>
        <w:ind w:firstLine="709"/>
        <w:jc w:val="center"/>
        <w:rPr>
          <w:b/>
          <w:i/>
        </w:rPr>
      </w:pPr>
      <w:r w:rsidRPr="006468B5">
        <w:rPr>
          <w:b/>
          <w:i/>
        </w:rPr>
        <w:t>Система оценки качества реализации программы</w:t>
      </w:r>
    </w:p>
    <w:p w:rsidR="00531197" w:rsidRPr="006468B5" w:rsidRDefault="00531197" w:rsidP="00531197">
      <w:pPr>
        <w:ind w:firstLine="709"/>
        <w:jc w:val="both"/>
      </w:pPr>
      <w:r w:rsidRPr="006468B5">
        <w:t>Для отслеживания результативности программы будут использованы следующие методы:</w:t>
      </w:r>
    </w:p>
    <w:p w:rsidR="00531197" w:rsidRPr="006468B5" w:rsidRDefault="00531197" w:rsidP="00531197">
      <w:pPr>
        <w:numPr>
          <w:ilvl w:val="0"/>
          <w:numId w:val="6"/>
        </w:numPr>
        <w:tabs>
          <w:tab w:val="num" w:pos="567"/>
        </w:tabs>
        <w:ind w:left="426" w:firstLine="709"/>
      </w:pPr>
      <w:r w:rsidRPr="006468B5">
        <w:t>Анкетирование детей на начальном этапе и в конце смены (см. приложение);</w:t>
      </w:r>
    </w:p>
    <w:p w:rsidR="00531197" w:rsidRPr="006468B5" w:rsidRDefault="00531197" w:rsidP="00531197">
      <w:pPr>
        <w:ind w:firstLine="709"/>
        <w:jc w:val="both"/>
      </w:pPr>
      <w:r w:rsidRPr="006468B5">
        <w:t>2. Наблюдение за поведением детей во время игр, позволяющее выявить лидерские качества, уровень познавательных интересов коммуникативности;</w:t>
      </w:r>
    </w:p>
    <w:p w:rsidR="00531197" w:rsidRPr="006468B5" w:rsidRDefault="00531197" w:rsidP="00531197">
      <w:pPr>
        <w:ind w:firstLine="709"/>
      </w:pPr>
      <w:r w:rsidRPr="006468B5">
        <w:t>3. Анализ участия отряда в общелагерных творческих делах, уровня активности и достижений;</w:t>
      </w:r>
    </w:p>
    <w:p w:rsidR="00531197" w:rsidRPr="006468B5" w:rsidRDefault="00531197" w:rsidP="00531197">
      <w:pPr>
        <w:ind w:firstLine="709"/>
      </w:pPr>
      <w:r w:rsidRPr="006468B5">
        <w:t>4. Экран настроения;</w:t>
      </w:r>
    </w:p>
    <w:p w:rsidR="00531197" w:rsidRPr="006468B5" w:rsidRDefault="00531197" w:rsidP="00531197">
      <w:pPr>
        <w:ind w:firstLine="709"/>
        <w:jc w:val="both"/>
      </w:pPr>
      <w:r w:rsidRPr="006468B5">
        <w:t>5. В конце смены будет подготовлен аналитический отчет о результатах реализации программы, подготовлены фото и видео материалы;</w:t>
      </w:r>
    </w:p>
    <w:p w:rsidR="00531197" w:rsidRPr="006468B5" w:rsidRDefault="00531197" w:rsidP="00531197">
      <w:pPr>
        <w:ind w:firstLine="709"/>
      </w:pP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468B5">
        <w:rPr>
          <w:b/>
          <w:bCs/>
        </w:rPr>
        <w:t>11.Ожидаемые результаты</w:t>
      </w:r>
    </w:p>
    <w:p w:rsidR="00531197" w:rsidRPr="006468B5" w:rsidRDefault="00531197" w:rsidP="00531197">
      <w:pPr>
        <w:ind w:firstLine="709"/>
        <w:jc w:val="both"/>
      </w:pPr>
      <w:r w:rsidRPr="006468B5">
        <w:t>Школьники, отдыхавшие в профильном лагере, в дальнейшем будут иметь возможность более успешно сдать ЕГЭ, ОГЭ</w:t>
      </w:r>
      <w:r>
        <w:t>,</w:t>
      </w:r>
      <w:r w:rsidRPr="006468B5">
        <w:t xml:space="preserve"> ВПР подготовиться психологически к сдаче ГИА. Мы предполагаем, что погружение в предметы позволит ребятам почувствовать себя более уверенными, что, в свою очередь, снизит стрессогенные факторы и психологическую напряженность при участии в интеллектуальных испытаниях.</w:t>
      </w:r>
    </w:p>
    <w:p w:rsidR="00531197" w:rsidRPr="006468B5" w:rsidRDefault="00531197" w:rsidP="00531197">
      <w:pPr>
        <w:ind w:firstLine="709"/>
        <w:jc w:val="both"/>
      </w:pPr>
      <w:r w:rsidRPr="006468B5">
        <w:t>Реализация программы по организации отдыха, оздоровления и занятости детей и подростков предполагает: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468B5">
        <w:t xml:space="preserve"> </w:t>
      </w:r>
      <w:r w:rsidRPr="006468B5">
        <w:rPr>
          <w:u w:val="single"/>
        </w:rPr>
        <w:t>для учащихся: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</w:pPr>
      <w:r w:rsidRPr="006468B5">
        <w:t>- активный отдых в период каникул;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</w:pPr>
      <w:r w:rsidRPr="006468B5">
        <w:t>- успешная сдача ЕГЭ, ОГЭ  ВПР  за счет снижения эмоциональной тревожности;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</w:pPr>
      <w:r w:rsidRPr="006468B5">
        <w:t>- социализация в подростковой среде;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</w:pPr>
      <w:r w:rsidRPr="006468B5">
        <w:t>- повышение самооценки учащихся категории «одаренные дети»;</w:t>
      </w:r>
    </w:p>
    <w:p w:rsidR="00531197" w:rsidRPr="006468B5" w:rsidRDefault="00531197" w:rsidP="00531197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6468B5">
        <w:rPr>
          <w:u w:val="single"/>
        </w:rPr>
        <w:t>для родителей:</w:t>
      </w:r>
    </w:p>
    <w:p w:rsidR="00531197" w:rsidRPr="006468B5" w:rsidRDefault="00531197" w:rsidP="00531197">
      <w:pPr>
        <w:ind w:firstLine="709"/>
      </w:pPr>
      <w:r w:rsidRPr="006468B5">
        <w:t>- социально-профилактический эффект в поведении детей;</w:t>
      </w:r>
    </w:p>
    <w:p w:rsidR="00531197" w:rsidRPr="006468B5" w:rsidRDefault="00531197" w:rsidP="00531197">
      <w:pPr>
        <w:ind w:firstLine="709"/>
      </w:pPr>
      <w:r w:rsidRPr="006468B5">
        <w:t>- реализация интеллектуальных и творческих способностей детей:</w:t>
      </w:r>
    </w:p>
    <w:p w:rsidR="00531197" w:rsidRPr="006468B5" w:rsidRDefault="00531197" w:rsidP="00531197">
      <w:pPr>
        <w:ind w:firstLine="709"/>
        <w:rPr>
          <w:u w:val="single"/>
        </w:rPr>
      </w:pPr>
      <w:r w:rsidRPr="006468B5">
        <w:rPr>
          <w:u w:val="single"/>
        </w:rPr>
        <w:t>для общественности:</w:t>
      </w:r>
    </w:p>
    <w:p w:rsidR="00531197" w:rsidRPr="006468B5" w:rsidRDefault="00531197" w:rsidP="00531197">
      <w:pPr>
        <w:ind w:firstLine="709"/>
      </w:pPr>
      <w:r w:rsidRPr="006468B5">
        <w:t>- формирование социально активных граждан;</w:t>
      </w:r>
    </w:p>
    <w:p w:rsidR="00531197" w:rsidRPr="006468B5" w:rsidRDefault="00531197" w:rsidP="00531197">
      <w:pPr>
        <w:ind w:firstLine="709"/>
        <w:jc w:val="both"/>
      </w:pPr>
      <w:r w:rsidRPr="006468B5">
        <w:lastRenderedPageBreak/>
        <w:t>- наличие и реализация социальных проектов во время и после лагерной смены;</w:t>
      </w:r>
    </w:p>
    <w:p w:rsidR="00531197" w:rsidRPr="006468B5" w:rsidRDefault="00531197" w:rsidP="00531197">
      <w:pPr>
        <w:ind w:firstLine="709"/>
        <w:jc w:val="both"/>
      </w:pPr>
      <w:r w:rsidRPr="006468B5">
        <w:t xml:space="preserve">- создание условий для повышения интеллектуального потенциала выпускников школы. </w:t>
      </w: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firstLine="709"/>
        <w:jc w:val="right"/>
        <w:rPr>
          <w:b/>
          <w:bCs/>
        </w:rPr>
      </w:pPr>
      <w:r w:rsidRPr="006468B5">
        <w:rPr>
          <w:b/>
          <w:bCs/>
        </w:rPr>
        <w:br w:type="page"/>
      </w:r>
      <w:r w:rsidRPr="006468B5">
        <w:rPr>
          <w:b/>
          <w:bCs/>
        </w:rPr>
        <w:lastRenderedPageBreak/>
        <w:t>ПРИЛОЖЕНИЕ</w:t>
      </w:r>
    </w:p>
    <w:p w:rsidR="00531197" w:rsidRPr="006468B5" w:rsidRDefault="00531197" w:rsidP="00531197">
      <w:pPr>
        <w:ind w:firstLine="709"/>
        <w:jc w:val="center"/>
        <w:rPr>
          <w:u w:val="single"/>
        </w:rPr>
      </w:pPr>
      <w:r w:rsidRPr="006468B5">
        <w:rPr>
          <w:b/>
          <w:bCs/>
          <w:u w:val="single"/>
        </w:rPr>
        <w:t>Анкета для учащихся (в начале смены)</w:t>
      </w:r>
    </w:p>
    <w:p w:rsidR="00531197" w:rsidRPr="006468B5" w:rsidRDefault="00531197" w:rsidP="00531197">
      <w:pPr>
        <w:ind w:firstLine="709"/>
        <w:jc w:val="center"/>
      </w:pPr>
    </w:p>
    <w:p w:rsidR="00531197" w:rsidRPr="006468B5" w:rsidRDefault="00531197" w:rsidP="00531197">
      <w:pPr>
        <w:ind w:left="-851" w:firstLine="709"/>
      </w:pPr>
      <w:r w:rsidRPr="006468B5">
        <w:t>Мы снова вместе! Для того чтобы сделать жизнь в нашем лагере более интересной, мы</w:t>
      </w:r>
    </w:p>
    <w:p w:rsidR="00531197" w:rsidRPr="006468B5" w:rsidRDefault="00531197" w:rsidP="00531197">
      <w:pPr>
        <w:ind w:left="-851" w:firstLine="709"/>
      </w:pPr>
      <w:r w:rsidRPr="006468B5">
        <w:t>просим тебя ответить на некоторые вопросы:</w:t>
      </w:r>
    </w:p>
    <w:p w:rsidR="00531197" w:rsidRPr="006468B5" w:rsidRDefault="00531197" w:rsidP="00531197">
      <w:pPr>
        <w:ind w:left="-851" w:firstLine="709"/>
      </w:pPr>
      <w:r w:rsidRPr="006468B5">
        <w:t>– Твои первые впечатления от лагеря?</w:t>
      </w:r>
    </w:p>
    <w:p w:rsidR="00531197" w:rsidRPr="006468B5" w:rsidRDefault="00531197" w:rsidP="00531197">
      <w:pPr>
        <w:ind w:left="-851" w:firstLine="709"/>
      </w:pPr>
      <w:r w:rsidRPr="006468B5">
        <w:t>– Что ты ждешь от лагеря?</w:t>
      </w:r>
    </w:p>
    <w:p w:rsidR="00531197" w:rsidRPr="006468B5" w:rsidRDefault="00531197" w:rsidP="00531197">
      <w:pPr>
        <w:ind w:left="-851" w:firstLine="709"/>
      </w:pPr>
      <w:r w:rsidRPr="006468B5">
        <w:t>– Есть ли у тебя идеи, как сделать жизнь в нашем лагере интересной и радостной для</w:t>
      </w:r>
    </w:p>
    <w:p w:rsidR="00531197" w:rsidRPr="006468B5" w:rsidRDefault="00531197" w:rsidP="00531197">
      <w:pPr>
        <w:ind w:left="-851" w:firstLine="709"/>
      </w:pPr>
      <w:r w:rsidRPr="006468B5">
        <w:t>всех?</w:t>
      </w:r>
    </w:p>
    <w:p w:rsidR="00531197" w:rsidRPr="006468B5" w:rsidRDefault="00531197" w:rsidP="00531197">
      <w:pPr>
        <w:ind w:left="-851" w:firstLine="709"/>
      </w:pPr>
      <w:r w:rsidRPr="006468B5">
        <w:t>– В каких делах ты хочешь участвовать?</w:t>
      </w:r>
    </w:p>
    <w:p w:rsidR="00531197" w:rsidRPr="006468B5" w:rsidRDefault="00531197" w:rsidP="00531197">
      <w:pPr>
        <w:ind w:left="-851" w:firstLine="709"/>
      </w:pPr>
      <w:r w:rsidRPr="006468B5">
        <w:t>– Что тебе нравится делать?</w:t>
      </w:r>
    </w:p>
    <w:p w:rsidR="00531197" w:rsidRPr="006468B5" w:rsidRDefault="00531197" w:rsidP="00531197">
      <w:pPr>
        <w:ind w:left="-851" w:firstLine="709"/>
      </w:pPr>
      <w:r w:rsidRPr="006468B5">
        <w:t>– Хочешь ли ты чему-нибудь научиться или научить других?</w:t>
      </w:r>
    </w:p>
    <w:p w:rsidR="00531197" w:rsidRPr="006468B5" w:rsidRDefault="00531197" w:rsidP="00531197">
      <w:pPr>
        <w:ind w:left="-851" w:firstLine="709"/>
      </w:pPr>
      <w:r w:rsidRPr="006468B5">
        <w:t>– Пожалуйста, закончи предложения (фразы):</w:t>
      </w:r>
    </w:p>
    <w:p w:rsidR="00531197" w:rsidRPr="006468B5" w:rsidRDefault="00531197" w:rsidP="00531197">
      <w:pPr>
        <w:ind w:left="-851" w:firstLine="709"/>
      </w:pPr>
      <w:r w:rsidRPr="006468B5">
        <w:t>Я пришел в лагерь потому, что________________________________________________</w:t>
      </w:r>
    </w:p>
    <w:p w:rsidR="00531197" w:rsidRPr="006468B5" w:rsidRDefault="00531197" w:rsidP="00531197">
      <w:pPr>
        <w:ind w:left="-851" w:firstLine="709"/>
      </w:pPr>
      <w:r w:rsidRPr="006468B5">
        <w:t>Я не хочу, чтобы____________________________________________________________</w:t>
      </w:r>
    </w:p>
    <w:p w:rsidR="00531197" w:rsidRPr="006468B5" w:rsidRDefault="00531197" w:rsidP="00531197">
      <w:pPr>
        <w:ind w:left="-851" w:firstLine="709"/>
      </w:pPr>
      <w:r w:rsidRPr="006468B5">
        <w:t>Я хочу, чтобы ______________________________________________________________</w:t>
      </w:r>
    </w:p>
    <w:p w:rsidR="00531197" w:rsidRPr="006468B5" w:rsidRDefault="00531197" w:rsidP="00531197">
      <w:pPr>
        <w:ind w:left="-851" w:firstLine="709"/>
      </w:pPr>
      <w:r w:rsidRPr="006468B5">
        <w:t>Я боюсь, что _______________________________________________________________</w:t>
      </w:r>
    </w:p>
    <w:p w:rsidR="00531197" w:rsidRPr="006468B5" w:rsidRDefault="00531197" w:rsidP="00531197">
      <w:pPr>
        <w:ind w:left="-851" w:firstLine="709"/>
      </w:pPr>
      <w:r w:rsidRPr="006468B5">
        <w:t>Пожалуйста, напиши также свои фамилию и имя ________________________________</w:t>
      </w:r>
    </w:p>
    <w:p w:rsidR="00531197" w:rsidRPr="006468B5" w:rsidRDefault="00531197" w:rsidP="00531197">
      <w:pPr>
        <w:ind w:left="-851" w:firstLine="709"/>
        <w:rPr>
          <w:u w:val="single"/>
        </w:rPr>
      </w:pPr>
    </w:p>
    <w:p w:rsidR="00531197" w:rsidRPr="006468B5" w:rsidRDefault="00531197" w:rsidP="00531197">
      <w:pPr>
        <w:ind w:left="-851" w:firstLine="709"/>
        <w:jc w:val="center"/>
        <w:rPr>
          <w:u w:val="single"/>
        </w:rPr>
      </w:pPr>
      <w:r w:rsidRPr="006468B5">
        <w:rPr>
          <w:b/>
          <w:bCs/>
          <w:u w:val="single"/>
        </w:rPr>
        <w:t>Анкета для учащихся (последний день смены):</w:t>
      </w:r>
    </w:p>
    <w:p w:rsidR="00531197" w:rsidRPr="006468B5" w:rsidRDefault="00531197" w:rsidP="00531197">
      <w:pPr>
        <w:ind w:left="-851" w:firstLine="709"/>
        <w:jc w:val="center"/>
      </w:pPr>
    </w:p>
    <w:p w:rsidR="00531197" w:rsidRPr="006468B5" w:rsidRDefault="00531197" w:rsidP="00531197">
      <w:pPr>
        <w:ind w:left="-851" w:firstLine="709"/>
      </w:pPr>
      <w:r w:rsidRPr="006468B5">
        <w:t>Близится к концу время нашей встречи. Подводя ее итоги, мы хотим задать тебе</w:t>
      </w:r>
    </w:p>
    <w:p w:rsidR="00531197" w:rsidRPr="006468B5" w:rsidRDefault="00531197" w:rsidP="00531197">
      <w:pPr>
        <w:ind w:left="-851" w:firstLine="709"/>
      </w:pPr>
      <w:r w:rsidRPr="006468B5">
        <w:t>некоторые вопросы. Надеемся на помощь и понимание.</w:t>
      </w:r>
    </w:p>
    <w:p w:rsidR="00531197" w:rsidRPr="006468B5" w:rsidRDefault="00531197" w:rsidP="00531197">
      <w:pPr>
        <w:ind w:left="-851" w:firstLine="709"/>
      </w:pPr>
      <w:r w:rsidRPr="006468B5">
        <w:t>– Что было самым важным в этот период для тебя?</w:t>
      </w:r>
    </w:p>
    <w:p w:rsidR="00531197" w:rsidRPr="006468B5" w:rsidRDefault="00531197" w:rsidP="00531197">
      <w:pPr>
        <w:ind w:left="-851" w:firstLine="709"/>
      </w:pPr>
      <w:r w:rsidRPr="006468B5">
        <w:t>– Что ты запомнил больше всего?</w:t>
      </w:r>
    </w:p>
    <w:p w:rsidR="00531197" w:rsidRPr="006468B5" w:rsidRDefault="00531197" w:rsidP="00531197">
      <w:pPr>
        <w:ind w:left="-851" w:firstLine="709"/>
      </w:pPr>
      <w:r w:rsidRPr="006468B5">
        <w:t>- Что было полезным для тебя во время работы лагеря?</w:t>
      </w:r>
    </w:p>
    <w:p w:rsidR="00531197" w:rsidRPr="006468B5" w:rsidRDefault="00531197" w:rsidP="00531197">
      <w:pPr>
        <w:ind w:left="-851" w:firstLine="709"/>
      </w:pPr>
      <w:r w:rsidRPr="006468B5">
        <w:t>– Что нового ты узнал?</w:t>
      </w:r>
    </w:p>
    <w:p w:rsidR="00531197" w:rsidRPr="006468B5" w:rsidRDefault="00531197" w:rsidP="00531197">
      <w:pPr>
        <w:ind w:left="-851" w:firstLine="709"/>
      </w:pPr>
      <w:r w:rsidRPr="006468B5">
        <w:t>– Можно ли сказать, что ты чему-то научился в лагере? Кому и за что ты бы хотел (мог)</w:t>
      </w:r>
    </w:p>
    <w:p w:rsidR="00531197" w:rsidRPr="006468B5" w:rsidRDefault="00531197" w:rsidP="00531197">
      <w:pPr>
        <w:ind w:left="-851" w:firstLine="709"/>
      </w:pPr>
      <w:r w:rsidRPr="006468B5">
        <w:t>бы сказать «спасибо»?</w:t>
      </w:r>
    </w:p>
    <w:p w:rsidR="00531197" w:rsidRPr="006468B5" w:rsidRDefault="00531197" w:rsidP="00531197">
      <w:pPr>
        <w:ind w:left="-851" w:firstLine="709"/>
      </w:pPr>
      <w:r w:rsidRPr="006468B5">
        <w:t>– Закончи предложения: Я рад, что……</w:t>
      </w:r>
    </w:p>
    <w:p w:rsidR="00531197" w:rsidRPr="006468B5" w:rsidRDefault="00531197" w:rsidP="00531197">
      <w:pPr>
        <w:ind w:left="-851" w:firstLine="709"/>
      </w:pPr>
      <w:r w:rsidRPr="006468B5">
        <w:t>Мне жаль, что………….</w:t>
      </w:r>
    </w:p>
    <w:p w:rsidR="00531197" w:rsidRPr="006468B5" w:rsidRDefault="00531197" w:rsidP="00531197">
      <w:pPr>
        <w:ind w:left="-851" w:firstLine="709"/>
      </w:pPr>
      <w:r w:rsidRPr="006468B5">
        <w:t>Я надеюсь,что…………………………..</w:t>
      </w:r>
    </w:p>
    <w:p w:rsidR="00531197" w:rsidRPr="006468B5" w:rsidRDefault="00531197" w:rsidP="00531197">
      <w:pPr>
        <w:ind w:left="-851" w:firstLine="709"/>
      </w:pPr>
      <w:r w:rsidRPr="006468B5">
        <w:t>Твое имя, фамилия __________________________________________________________</w:t>
      </w:r>
    </w:p>
    <w:p w:rsidR="00531197" w:rsidRPr="006468B5" w:rsidRDefault="00531197" w:rsidP="00531197">
      <w:pPr>
        <w:ind w:left="-851" w:firstLine="709"/>
        <w:jc w:val="center"/>
        <w:rPr>
          <w:b/>
          <w:bCs/>
        </w:rPr>
      </w:pPr>
    </w:p>
    <w:p w:rsidR="00531197" w:rsidRPr="006468B5" w:rsidRDefault="00531197" w:rsidP="00531197">
      <w:pPr>
        <w:ind w:firstLine="709"/>
        <w:jc w:val="center"/>
        <w:rPr>
          <w:b/>
          <w:i/>
        </w:rPr>
      </w:pPr>
    </w:p>
    <w:p w:rsidR="00531197" w:rsidRPr="006468B5" w:rsidRDefault="00531197" w:rsidP="00531197">
      <w:pPr>
        <w:pStyle w:val="a3"/>
        <w:ind w:left="57" w:firstLine="709"/>
        <w:jc w:val="center"/>
        <w:rPr>
          <w:b/>
        </w:rPr>
      </w:pPr>
    </w:p>
    <w:p w:rsidR="001B7B57" w:rsidRDefault="00531197">
      <w:bookmarkStart w:id="0" w:name="_GoBack"/>
      <w:bookmarkEnd w:id="0"/>
    </w:p>
    <w:sectPr w:rsidR="001B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8D3"/>
    <w:multiLevelType w:val="hybridMultilevel"/>
    <w:tmpl w:val="CFA48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85244"/>
    <w:multiLevelType w:val="hybridMultilevel"/>
    <w:tmpl w:val="36BC3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1028C7"/>
    <w:multiLevelType w:val="hybridMultilevel"/>
    <w:tmpl w:val="12525666"/>
    <w:lvl w:ilvl="0" w:tplc="F05C8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CA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01B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AB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8CB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43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86E3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4E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61A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1537E"/>
    <w:multiLevelType w:val="multilevel"/>
    <w:tmpl w:val="8E8A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4C70F7"/>
    <w:multiLevelType w:val="hybridMultilevel"/>
    <w:tmpl w:val="046E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97155"/>
    <w:multiLevelType w:val="hybridMultilevel"/>
    <w:tmpl w:val="4A8AEEFE"/>
    <w:lvl w:ilvl="0" w:tplc="1C60E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54CFC"/>
    <w:multiLevelType w:val="hybridMultilevel"/>
    <w:tmpl w:val="5C409A70"/>
    <w:lvl w:ilvl="0" w:tplc="1C60EB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7"/>
    <w:rsid w:val="003F5BE5"/>
    <w:rsid w:val="00454E4E"/>
    <w:rsid w:val="00531197"/>
    <w:rsid w:val="009567D6"/>
    <w:rsid w:val="00A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499C2-B507-4EA2-B156-866017EB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2953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2023-03-27T07:49:00Z</dcterms:created>
  <dcterms:modified xsi:type="dcterms:W3CDTF">2023-03-27T07:51:00Z</dcterms:modified>
</cp:coreProperties>
</file>