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wtphk4z00sgo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1б Материалы для дистанционного обучения</w:t>
      </w:r>
    </w:p>
    <w:p w:rsidR="00000000" w:rsidDel="00000000" w:rsidP="00000000" w:rsidRDefault="00000000" w:rsidRPr="00000000" w14:paraId="0000000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15"/>
        <w:gridCol w:w="2190"/>
        <w:gridCol w:w="6285"/>
        <w:tblGridChange w:id="0">
          <w:tblGrid>
            <w:gridCol w:w="2415"/>
            <w:gridCol w:w="2190"/>
            <w:gridCol w:w="628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Понедельник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b w:val="1"/>
                <w:rtl w:val="0"/>
              </w:rPr>
              <w:t xml:space="preserve">     Математика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Закрепление. Повторение.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Печатная тетрадь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b w:val="1"/>
                <w:rtl w:val="0"/>
              </w:rPr>
              <w:t xml:space="preserve">     Русский язык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Глухие и звонкие согласные  звуки. Выборочное списывание текста.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по карточке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b w:val="1"/>
                <w:rtl w:val="0"/>
              </w:rPr>
              <w:t xml:space="preserve">       Литературное чтение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Стихи о дружбе.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учить по выбору стих о дружбе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9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45"/>
        <w:gridCol w:w="2250"/>
        <w:gridCol w:w="6255"/>
        <w:tblGridChange w:id="0">
          <w:tblGrid>
            <w:gridCol w:w="2445"/>
            <w:gridCol w:w="2250"/>
            <w:gridCol w:w="625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Вторник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600" w:hanging="30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b w:val="1"/>
                <w:rtl w:val="0"/>
              </w:rPr>
              <w:t xml:space="preserve">  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 за год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b w:val="1"/>
                <w:rtl w:val="0"/>
              </w:rPr>
              <w:t xml:space="preserve">     Русский язык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Шипящие согласные звуки.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Печатная тетрадь с. 53,  58-59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b w:val="1"/>
                <w:rtl w:val="0"/>
              </w:rPr>
              <w:t xml:space="preserve">  Литературное чтение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М. Пляцковский “Сердитый дог”, Д. Тихомиров “Мальчикии и лягушки”, “Находка”. Выразительное чтение. Анализ произведений.  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Таблица в тетради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b w:val="1"/>
                <w:rtl w:val="0"/>
              </w:rPr>
              <w:t xml:space="preserve">      Окружающий мир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Зачем люди осваивают космос?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 ролика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тетрадь с 48-49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05"/>
        <w:gridCol w:w="2310"/>
        <w:gridCol w:w="6150"/>
        <w:tblGridChange w:id="0">
          <w:tblGrid>
            <w:gridCol w:w="2505"/>
            <w:gridCol w:w="2310"/>
            <w:gridCol w:w="615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Среда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b w:val="1"/>
                <w:rtl w:val="0"/>
              </w:rPr>
              <w:t xml:space="preserve"> Литературное чтение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Литературные произведения о собаках.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 ролика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письменно ответить на вопросы по карточке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Контрольное чтение текста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b w:val="1"/>
                <w:rtl w:val="0"/>
              </w:rPr>
              <w:t xml:space="preserve">     Русский язык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 за год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текст работы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b w:val="1"/>
                <w:rtl w:val="0"/>
              </w:rPr>
              <w:t xml:space="preserve">    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Повторение. Решение задач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тетрадь с 48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b w:val="1"/>
                <w:rtl w:val="0"/>
              </w:rPr>
              <w:t xml:space="preserve">       ИЗО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Времена года.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рисование по памяти “Скоро лето”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8">
      <w:pPr>
        <w:spacing w:after="240" w:before="240" w:lineRule="auto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56.8" w:lineRule="auto"/>
        <w:rPr>
          <w:color w:val="2e74b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8qbqggk61phk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bbej9ckbh4fy" w:id="2"/>
      <w:bookmarkEnd w:id="2"/>
      <w:r w:rsidDel="00000000" w:rsidR="00000000" w:rsidRPr="00000000">
        <w:rPr>
          <w:rtl w:val="0"/>
        </w:rPr>
      </w:r>
    </w:p>
    <w:tbl>
      <w:tblPr>
        <w:tblStyle w:val="Table4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25"/>
        <w:gridCol w:w="2295"/>
        <w:gridCol w:w="6045"/>
        <w:tblGridChange w:id="0">
          <w:tblGrid>
            <w:gridCol w:w="2625"/>
            <w:gridCol w:w="2295"/>
            <w:gridCol w:w="604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Четверг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b w:val="1"/>
                <w:rtl w:val="0"/>
              </w:rPr>
              <w:t xml:space="preserve">  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Обобщение изученного за год. Работа с геометрическим материалом.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на “Учи. Ру”, “Яндекс. Учебник”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b w:val="1"/>
                <w:rtl w:val="0"/>
              </w:rPr>
              <w:t xml:space="preserve">       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Буквосочетания чк, чн, чт, жи-ши, ча-ща, чу-щу.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тетрадь с 54-57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b w:val="1"/>
                <w:rtl w:val="0"/>
              </w:rPr>
              <w:t xml:space="preserve">      Музыка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24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Обобщающий урок по теме «Музыка и ты» </w:t>
            </w:r>
          </w:p>
          <w:p w:rsidR="00000000" w:rsidDel="00000000" w:rsidP="00000000" w:rsidRDefault="00000000" w:rsidRPr="00000000" w14:paraId="00000107">
            <w:pPr>
              <w:spacing w:after="240" w:before="240" w:line="276" w:lineRule="auto"/>
              <w:jc w:val="both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Подготовка к заключительному уроку-концерту: создание афиши любимых произведений, прослушанных за год. Повторение музыкальных произведений. </w:t>
            </w: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Заключительный урок-концерт</w:t>
            </w:r>
          </w:p>
          <w:p w:rsidR="00000000" w:rsidDel="00000000" w:rsidP="00000000" w:rsidRDefault="00000000" w:rsidRPr="00000000" w14:paraId="00000108">
            <w:pPr>
              <w:spacing w:befor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Слушать любимую музыку и петь дома хорошие песни!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b w:val="1"/>
                <w:rtl w:val="0"/>
              </w:rPr>
              <w:t xml:space="preserve">       Литературное чтение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Произведения о кошках и лягушках.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по карточке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Рассказ о кошке или собаке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B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D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1yxfe1yvmvg8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glba5bkcsj32" w:id="4"/>
      <w:bookmarkEnd w:id="4"/>
      <w:r w:rsidDel="00000000" w:rsidR="00000000" w:rsidRPr="00000000">
        <w:rPr>
          <w:rtl w:val="0"/>
        </w:rPr>
      </w:r>
    </w:p>
    <w:tbl>
      <w:tblPr>
        <w:tblStyle w:val="Table5"/>
        <w:tblW w:w="109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2505"/>
        <w:gridCol w:w="5940"/>
        <w:tblGridChange w:id="0">
          <w:tblGrid>
            <w:gridCol w:w="2490"/>
            <w:gridCol w:w="2505"/>
            <w:gridCol w:w="594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Пятница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b w:val="1"/>
                <w:rtl w:val="0"/>
              </w:rPr>
              <w:t xml:space="preserve">     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Заглавная буква в словах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тетрадь с 60-61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b w:val="1"/>
                <w:rtl w:val="0"/>
              </w:rPr>
              <w:t xml:space="preserve">       Окружающий мир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Экология. Обобщение по разделу.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Видео ролик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тетрадь с 50-54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b w:val="1"/>
                <w:rtl w:val="0"/>
              </w:rPr>
              <w:t xml:space="preserve">   Технология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Викторина “Чему мы научились за год”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тест на сайте “Видеоуроки.”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283.46456692913387" w:left="425.1968503937008" w:right="293.149606299214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