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общеобразовательное учреждение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«Средняя школа №6 имени </w:t>
      </w:r>
      <w:proofErr w:type="spellStart"/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Подвойского</w:t>
      </w:r>
      <w:proofErr w:type="spellEnd"/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»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РАБОЧАЯ ПРОГРАММА ВОСПИТАНИЯ</w:t>
      </w:r>
    </w:p>
    <w:p w:rsidR="00E34D84" w:rsidRPr="000405AC" w:rsidRDefault="00E34D84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ОСНОВНОГО ОБЩЕГО ОБРАЗОВАНИЯ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по требованиям ФОП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2023-2028г.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2023-2028г.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E34D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Автор:</w:t>
      </w:r>
    </w:p>
    <w:p w:rsidR="00E34D84" w:rsidRDefault="00710B8D" w:rsidP="00E34D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 </w:t>
      </w:r>
      <w:r w:rsidR="00F9564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К.В. Лаврова, </w:t>
      </w:r>
    </w:p>
    <w:p w:rsidR="000405AC" w:rsidRPr="000405AC" w:rsidRDefault="000405AC" w:rsidP="00E34D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заместитель директора по УВР</w:t>
      </w:r>
    </w:p>
    <w:p w:rsidR="000405AC" w:rsidRPr="000405AC" w:rsidRDefault="000405AC" w:rsidP="00E34D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2023г.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w w:val="0"/>
          <w:kern w:val="32"/>
          <w:sz w:val="28"/>
          <w:szCs w:val="28"/>
          <w:lang w:eastAsia="ko-KR"/>
        </w:rPr>
      </w:pPr>
      <w:bookmarkStart w:id="0" w:name="_Toc81304345"/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Пояснительная записка</w:t>
      </w: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РАЗДЕЛ 1. ЦЕЛЕВОЙ</w:t>
      </w: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1.1 Цель и задачи воспитания обучающихся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1.2 Направления воспитания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1.3 Целевые ориентиры результатов воспитания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РАЗДЕЛ 2. СОДЕРЖАТЕЛЬНЫЙ</w:t>
      </w: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2.1 Уклад общеобразовательной организации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2.2 Виды, формы и содержание воспитательной деятельности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РАЗДЕЛ 3. ОРГАНИЗАЦИОННЫЙ</w:t>
      </w: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3.1 Кадровое обеспечение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3.2 Нормативно-методическое обеспечение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3.3 Требования к условиям работы с обучающимися с особыми образовательными потребностями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3.4 Система поощрения социальной успешности и проявлений активной жизненной позиции обучающихся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3.5 Анализ воспитательного процесса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Примерный календарный план воспитательной работы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w w:val="0"/>
          <w:kern w:val="32"/>
          <w:sz w:val="28"/>
          <w:szCs w:val="28"/>
          <w:lang w:eastAsia="ko-KR"/>
        </w:rPr>
      </w:pP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w w:val="0"/>
          <w:kern w:val="3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w w:val="0"/>
          <w:kern w:val="3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Arial"/>
          <w:color w:val="000000"/>
          <w:w w:val="0"/>
          <w:kern w:val="32"/>
          <w:sz w:val="28"/>
          <w:szCs w:val="28"/>
          <w:lang w:eastAsia="ko-KR"/>
        </w:rPr>
        <w:t xml:space="preserve"> </w:t>
      </w:r>
      <w:bookmarkStart w:id="1" w:name="_Toc109673735"/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Arial"/>
          <w:color w:val="000000"/>
          <w:w w:val="0"/>
          <w:kern w:val="32"/>
          <w:sz w:val="28"/>
          <w:szCs w:val="28"/>
          <w:lang w:eastAsia="ko-KR"/>
        </w:rPr>
        <w:br w:type="page"/>
      </w:r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lastRenderedPageBreak/>
        <w:t>Пояснительная записка</w:t>
      </w:r>
      <w:bookmarkEnd w:id="1"/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Рабочая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программа воспитания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МОУ средней школы № 6 имени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Подвойского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составлена на основе Федерального закона от 29.12.2012 № 273-ФЗ «Об образовании в Российской Федерации», с учётом Стратегии развития воспитания в Российской Федерации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r w:rsidRPr="000405AC">
        <w:rPr>
          <w:rFonts w:ascii="Times New Roman" w:eastAsia="Times New Roman" w:hAnsi="Times New Roman" w:cs="Times New Roman"/>
          <w:sz w:val="28"/>
          <w:szCs w:val="28"/>
        </w:rPr>
        <w:t>Стратегии национальной безопасности Российской Федерации,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(Указ Президента Российской Федерации от 02.07.2021 № 400),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институтами воспитания; предусматривает приобщение обучающихся к российским традиционным духовным ценностям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в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Программа включает три раздела: целевой, содержательный, организационный.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Приложение — примерный календарный план воспитательной работы. </w:t>
      </w:r>
    </w:p>
    <w:p w:rsidR="000405AC" w:rsidRPr="000405AC" w:rsidRDefault="000405AC" w:rsidP="000668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br w:type="page"/>
      </w: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 xml:space="preserve">Раздел </w:t>
      </w: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I</w:t>
      </w: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. </w:t>
      </w:r>
      <w:bookmarkEnd w:id="0"/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Целевой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</w:t>
      </w:r>
      <w:r w:rsidR="00E34D8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 потребностями родителей (законных представителей) несовершеннолетних обучающихся.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Воспитательная деятельность в школе реализуется в соответствии с приоритетами государственной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2" w:name="_Toc81304347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bookmarkEnd w:id="2"/>
    </w:p>
    <w:p w:rsidR="000405AC" w:rsidRPr="000405AC" w:rsidRDefault="000405AC" w:rsidP="000668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1.1. Цели и задачи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цель воспитания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405AC">
          <w:rPr>
            <w:rFonts w:ascii="Times New Roman" w:eastAsia="Times New Roman" w:hAnsi="Times New Roman" w:cs="Times New Roman"/>
            <w:kern w:val="2"/>
            <w:sz w:val="28"/>
            <w:szCs w:val="28"/>
            <w:lang w:eastAsia="ko-KR"/>
          </w:rPr>
          <w:t>2012 г</w:t>
        </w:r>
      </w:smartTag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№ 273-ФЗ «Об образовании в Российской Федерации, ст. 2, п. 2)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воспитания</w:t>
      </w:r>
      <w:r w:rsidRPr="0004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школе являются: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Личностные результаты освоения общеобразовательных программ включают: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осознание Российской гражданской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идентичности;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ценности и самостоятельности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инициативы;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готовность обучающихся к саморазвитию, самостоятельности и личному самоопределению;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наличие мотивации и целенаправленной социально –значимой деятельности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внутренней позиции личности, как особого ценностного отношения к себе, к окружающим людям в целом.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деятельностного</w:t>
      </w:r>
      <w:proofErr w:type="spellEnd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лично –ориентированного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инклюзивности</w:t>
      </w:r>
      <w:proofErr w:type="spellEnd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возрастосообразности</w:t>
      </w:r>
      <w:proofErr w:type="spellEnd"/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05AC" w:rsidRPr="000405AC" w:rsidRDefault="000405AC" w:rsidP="000668C9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3" w:name="_Toc109673744"/>
      <w:r w:rsidRPr="000405A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1.2 Направления воспитания</w:t>
      </w:r>
      <w:bookmarkEnd w:id="3"/>
    </w:p>
    <w:p w:rsidR="000405AC" w:rsidRPr="000405AC" w:rsidRDefault="000405AC" w:rsidP="000405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0405AC" w:rsidRPr="000405AC" w:rsidRDefault="000405AC" w:rsidP="000405AC">
      <w:pPr>
        <w:widowControl w:val="0"/>
        <w:tabs>
          <w:tab w:val="left" w:pos="9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гражданское воспитание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 (классные часы на тему «Мои права и обязанности», «Ты знаешь закон»,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«Коррупция – современное зло» и </w:t>
      </w:r>
      <w:proofErr w:type="spellStart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., нравственные пятиминутки, Своя игра на тему: «Конституция»)</w:t>
      </w:r>
    </w:p>
    <w:p w:rsidR="000405AC" w:rsidRPr="000405AC" w:rsidRDefault="000405AC" w:rsidP="000405AC">
      <w:pPr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патриотическое воспитание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 (Проведение общешкольных ключевых дел к Дню защитников Отчества, Дням воинской славы, Дню Победы. Еженедельное поднятие флага РФ, внеурочное занятие «Разговоры о важном», конкурс боевых листков и другие)</w:t>
      </w:r>
    </w:p>
    <w:p w:rsidR="000405AC" w:rsidRPr="000405AC" w:rsidRDefault="000405AC" w:rsidP="000405AC">
      <w:pPr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духовно-нравственное воспитание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культурным традициям; (</w:t>
      </w:r>
      <w:r w:rsidR="00066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музеем истории города, с художественным музеем, музеем имени М. Богдановича;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волонтерского отряда школы «Шестеренка» в акциях, а так же их организация на платформе «</w:t>
      </w:r>
      <w:proofErr w:type="spellStart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Добро.ру</w:t>
      </w:r>
      <w:proofErr w:type="spellEnd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фестиваль творчества «Калейдоскоп народностей» </w:t>
      </w:r>
      <w:proofErr w:type="spellStart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идр</w:t>
      </w:r>
      <w:proofErr w:type="spellEnd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0405AC" w:rsidRPr="000405AC" w:rsidRDefault="000405AC" w:rsidP="000405AC">
      <w:pPr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эстетическое воспитание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(посещение музеев и театров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региона, экскурсионные поездки по городам России);</w:t>
      </w:r>
    </w:p>
    <w:p w:rsidR="000405AC" w:rsidRPr="000405AC" w:rsidRDefault="000405AC" w:rsidP="000405AC">
      <w:pPr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воспитание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 (работа спортивного клуба школы, спортивных секций, участие в спортивных соревнованиях города и региона.);</w:t>
      </w:r>
    </w:p>
    <w:p w:rsidR="000405AC" w:rsidRPr="000405AC" w:rsidRDefault="000405AC" w:rsidP="000405AC">
      <w:pPr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трудовое воспитание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по школе, в кабинетах ОО; работа на школьных клумбах; акция «Школьный двор-чистый двор» по уборке территории школьного двора);</w:t>
      </w:r>
    </w:p>
    <w:p w:rsidR="000405AC" w:rsidRPr="000405AC" w:rsidRDefault="000405AC" w:rsidP="000405AC">
      <w:pPr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экологическое воспитание: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«Берегите птиц зимой», «Кормушка для птиц», «День без портфеля», «Зеленый день»; конкурс «Мусору вторая жизнь» и </w:t>
      </w:r>
      <w:proofErr w:type="spellStart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0405AC" w:rsidRPr="000405AC" w:rsidRDefault="000405AC" w:rsidP="000405AC">
      <w:pPr>
        <w:widowControl w:val="0"/>
        <w:numPr>
          <w:ilvl w:val="0"/>
          <w:numId w:val="27"/>
        </w:numPr>
        <w:tabs>
          <w:tab w:val="left" w:pos="9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познавательное направление воспитания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научно-практических конференциях 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</w:rPr>
        <w:t>и офлайн, конкурсах и фестивалях науки и творчества).</w:t>
      </w:r>
    </w:p>
    <w:p w:rsidR="000405AC" w:rsidRPr="000405AC" w:rsidRDefault="000405AC" w:rsidP="000405AC">
      <w:pPr>
        <w:tabs>
          <w:tab w:val="left" w:pos="98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bookmarkStart w:id="4" w:name="_Toc81304353"/>
      <w:bookmarkStart w:id="5" w:name="_Toc109673736"/>
      <w:r w:rsidRPr="000405A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lastRenderedPageBreak/>
        <w:t>1.3</w:t>
      </w:r>
      <w:bookmarkEnd w:id="4"/>
      <w:bookmarkEnd w:id="5"/>
      <w:r w:rsidRPr="000405A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. Целевые ориентиры результатов воспитания на уровне основного общего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0405AC" w:rsidRPr="000405AC" w:rsidTr="000405AC">
        <w:tc>
          <w:tcPr>
            <w:tcW w:w="2127" w:type="dxa"/>
          </w:tcPr>
          <w:p w:rsidR="000405AC" w:rsidRPr="000405AC" w:rsidRDefault="000405AC" w:rsidP="000405A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0405AC" w:rsidRPr="000405AC" w:rsidRDefault="000405AC" w:rsidP="000405A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Гражданское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0405AC" w:rsidRPr="000405AC" w:rsidRDefault="000405AC" w:rsidP="000405A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0405AC" w:rsidRPr="000405AC" w:rsidRDefault="000405AC" w:rsidP="000405A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0405AC" w:rsidRPr="000405AC" w:rsidRDefault="000405AC" w:rsidP="000405A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Знающий и </w:t>
            </w:r>
            <w:proofErr w:type="gramStart"/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уважающий боевые подвиги</w:t>
            </w:r>
            <w:proofErr w:type="gramEnd"/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Проявляющий </w:t>
            </w: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Физическое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установку на </w:t>
            </w: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</w:t>
            </w: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роявляющий понимание</w:t>
            </w: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</w:t>
            </w: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0405AC" w:rsidRPr="000405AC" w:rsidTr="000405AC">
        <w:tc>
          <w:tcPr>
            <w:tcW w:w="9639" w:type="dxa"/>
            <w:gridSpan w:val="2"/>
          </w:tcPr>
          <w:p w:rsidR="000405AC" w:rsidRPr="000405AC" w:rsidRDefault="000405AC" w:rsidP="000405A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</w:tr>
      <w:tr w:rsidR="000405AC" w:rsidRPr="000405AC" w:rsidTr="000405AC">
        <w:trPr>
          <w:trHeight w:val="85"/>
        </w:trPr>
        <w:tc>
          <w:tcPr>
            <w:tcW w:w="9639" w:type="dxa"/>
            <w:gridSpan w:val="2"/>
          </w:tcPr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0405AC" w:rsidRPr="000405AC" w:rsidRDefault="000405AC" w:rsidP="0004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05A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405AC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Выделение в общей цели воспитания целевых приоритетов, связанных </w:t>
      </w:r>
      <w:r w:rsidRPr="000405AC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0405A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  <w:bookmarkStart w:id="6" w:name="_Toc81304348"/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color w:val="000000"/>
          <w:sz w:val="28"/>
          <w:szCs w:val="28"/>
          <w:lang w:eastAsia="ru-RU"/>
        </w:rPr>
      </w:pPr>
    </w:p>
    <w:p w:rsidR="000405AC" w:rsidRPr="000405AC" w:rsidRDefault="000405AC" w:rsidP="006152AB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0405AC">
        <w:rPr>
          <w:rFonts w:ascii="Times New Roman" w:eastAsia="№Е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0405AC">
        <w:rPr>
          <w:rFonts w:ascii="Times New Roman" w:eastAsia="№Е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II. Содержательный</w:t>
      </w:r>
    </w:p>
    <w:p w:rsidR="000405AC" w:rsidRPr="000405AC" w:rsidRDefault="000405AC" w:rsidP="006152AB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kern w:val="32"/>
          <w:sz w:val="28"/>
          <w:szCs w:val="28"/>
          <w:lang w:eastAsia="ko-KR"/>
        </w:rPr>
      </w:pPr>
      <w:bookmarkStart w:id="7" w:name="_Toc109673739"/>
      <w:r w:rsidRPr="000405AC">
        <w:rPr>
          <w:rFonts w:ascii="Times New Roman" w:eastAsia="Times New Roman" w:hAnsi="Times New Roman" w:cs="Arial"/>
          <w:b/>
          <w:color w:val="000000"/>
          <w:kern w:val="32"/>
          <w:sz w:val="28"/>
          <w:szCs w:val="28"/>
          <w:lang w:eastAsia="ko-KR"/>
        </w:rPr>
        <w:t>2.1. Уклад школы</w:t>
      </w:r>
      <w:bookmarkEnd w:id="6"/>
      <w:bookmarkEnd w:id="7"/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color w:val="000000"/>
          <w:kern w:val="32"/>
          <w:sz w:val="28"/>
          <w:szCs w:val="28"/>
          <w:lang w:eastAsia="ko-KR"/>
        </w:rPr>
      </w:pPr>
      <w:bookmarkStart w:id="8" w:name="_Toc109673740"/>
      <w:r w:rsidRPr="000405AC">
        <w:rPr>
          <w:rFonts w:ascii="Times New Roman" w:eastAsia="Times New Roman" w:hAnsi="Times New Roman" w:cs="Arial"/>
          <w:color w:val="000000"/>
          <w:kern w:val="32"/>
          <w:sz w:val="28"/>
          <w:szCs w:val="28"/>
          <w:lang w:eastAsia="ko-KR"/>
        </w:rPr>
        <w:t>В средневековой Руси воспитательный идеал был укоренён в религии. Православная церковь направляла и объединяла деятельность семьи, народа и государства в общем пространстве религиозного, духовно-нравственного воспитания.</w:t>
      </w:r>
      <w:bookmarkEnd w:id="8"/>
      <w:r w:rsidR="00F9564C">
        <w:rPr>
          <w:rFonts w:ascii="Times New Roman" w:eastAsia="Times New Roman" w:hAnsi="Times New Roman" w:cs="Arial"/>
          <w:color w:val="000000"/>
          <w:kern w:val="3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 последнее время в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обществе, семье, школе пришло понимание, что без возрождения духовности, основанной на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наших православных корнях, невозможно процветание и дальнейшее развитие России.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История нашей школы уникальна, она насчитывает более 100 лет.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Мы храним память о тех замечательных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людях, которые, когда-либо учились и работали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 нашем учебном заведении на протяжении всех лет.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 перспективе мы планируем создание музея истории школы.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Магистральными направлениями были выбраны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духовно – нравственное и патриотическое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воспитание учеников.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Школа № 6 находится в окружении множества общеобразовательных школ и детских садов. Социокультурная среда микрорайона школы достаточно обширна. По соседству библиотека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им.А.П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Чехова, Физкультурно-оздоровительный комплекс, Дом творчества Фрунзенского района, школа английского языка Вильяма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Рэйли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 В пешей доступности находится ЦВР «Глория», ФОК «Атлант», кинотеатр «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Синема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Стар», ДК «Нефтяник».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Такое разнообразие культурных и спортивных площадок, несомненно, огромный плюс в воспитательной системе школы. Мы стараемся выстроить внеклассную и внешкольную работу в тесном сотрудничестве со всеми социальными партнёрами. Педагогический коллектив школы постоянно взаимодействует с ними в организации и проведении воспитательных культурно-массовых мероприятий, широко использует возможности учреждений культуры. Также социальными партнерами школы являются: ФГБОУ ВО Ярославская ГСХА, Технический университет, ООО «Хартия», Детский экологический центр «Родник», станция туризма и экскурсий «Абрис», ГОАУ ДО ЯО Центр детей и юношества, МУ СШОР № 22.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Настоящая программа содержит теоретическое положения и план работы, основанные 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color w:val="000000"/>
          <w:kern w:val="32"/>
          <w:sz w:val="28"/>
          <w:szCs w:val="28"/>
          <w:lang w:eastAsia="ko-KR"/>
        </w:rPr>
      </w:pPr>
      <w:bookmarkStart w:id="9" w:name="_Toc109673741"/>
      <w:r w:rsidRPr="000405AC">
        <w:rPr>
          <w:rFonts w:ascii="Times New Roman" w:eastAsia="Times New Roman" w:hAnsi="Times New Roman" w:cs="Arial"/>
          <w:color w:val="000000"/>
          <w:kern w:val="32"/>
          <w:sz w:val="28"/>
          <w:szCs w:val="28"/>
          <w:lang w:eastAsia="ko-KR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9"/>
      <w:r w:rsidRPr="000405AC">
        <w:rPr>
          <w:rFonts w:ascii="Times New Roman" w:eastAsia="Times New Roman" w:hAnsi="Times New Roman" w:cs="Arial"/>
          <w:color w:val="000000"/>
          <w:kern w:val="32"/>
          <w:sz w:val="28"/>
          <w:szCs w:val="28"/>
          <w:lang w:eastAsia="ko-KR"/>
        </w:rPr>
        <w:t>.</w:t>
      </w: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№Е" w:hAnsi="Arial" w:cs="Arial"/>
          <w:b/>
          <w:bCs/>
          <w:kern w:val="32"/>
          <w:sz w:val="28"/>
          <w:szCs w:val="28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ВИДЫ, ФОРМЫ И СОДЕРЖАНИЕ ДЕЯТЕЛЬНОСТИ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405AC" w:rsidRPr="000405AC" w:rsidRDefault="00F9564C" w:rsidP="000405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</w:t>
      </w:r>
      <w:r w:rsidR="000405AC" w:rsidRPr="000405A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.1. </w:t>
      </w:r>
      <w:r w:rsidR="000405AC"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 «Урочная деятельность»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школьными педагогами воспитательного потенциала урока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предполагает следующее</w:t>
      </w:r>
      <w:r w:rsidRPr="000405A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-организацию работы с детьми как в офлайн, так и онлайн формате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согластно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Устава школы, Правилам внутреннего распорядка школы.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использование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кейсов и дискуссий.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-применение на уроке интерактивных форм работы учащихся: интеллектуальных игр «Умники и умницы»,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учат школьников командной работе и взаимодействию с другими детьми.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Олимпиады,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занимательные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пятиминутки,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деловая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игра,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путешествие,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урок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мастер-класс,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урок-исследование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др.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Учебно-развлекательные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мероприятия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(конкурс- игра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«Предметный кроссворд», турнир «Своя игра», викторины, литературная композиция, конкурс газет и рисунков, экскурсия и др.);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интеллектуальных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игр,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стимулирующих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познавательную мотивацию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школьников. Предметные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выпуски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заседания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клуба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«Что?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Где?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Когда?»,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брейн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-ринга,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геймификация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игра-провокация,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игра-эксперимент,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игра-демонстрация, игра-состязание,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дидактического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театра,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где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полученные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уроке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знания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обыгрываются в театральных постановках;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0405AC" w:rsidRPr="000405AC" w:rsidRDefault="00F9564C" w:rsidP="0004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создание гибкой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открытой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среды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обучения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воспитания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 использованием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гаджетов,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открытых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образовательных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ресурсов,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систем управления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позволяет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создать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условия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для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реализации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провозглашенных ЮНЕСКО ведущих принципов образования XXI века: «образование для всех», «образование через всю жизнь», образование «всегда, везде и в любое время». У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развиваются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навыки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сотрудничества,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F9564C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</w:t>
      </w:r>
      <w:r w:rsidR="000405AC" w:rsidRPr="000405A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.2. Модуль «Классное руководство»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Главное предназначение классного руководителя - изучение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особенностей</w:t>
      </w:r>
      <w:r w:rsidR="00F95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каждого обучающегося в</w:t>
      </w:r>
      <w:r w:rsidR="00F95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 xml:space="preserve">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Важное место в работе классного руководителя занимает 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интересных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полезных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личностного развития ребенка совместных дел с учащимися вверенного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ему класса, позволяющих, с одной стороны, вовлечь в них детей с самыми</w:t>
      </w:r>
      <w:r w:rsidR="00F95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разными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потребностями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самым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5AC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Pr="000405A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другой,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установить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упрочить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доверительные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отношения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учащимися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класса,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значимым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взрослым,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 xml:space="preserve">задающим образцы поведения в обществе.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ab/>
      </w:r>
      <w:r w:rsidRPr="000405AC">
        <w:rPr>
          <w:rFonts w:ascii="Times New Roman" w:eastAsia="Calibri" w:hAnsi="Times New Roman" w:cs="Times New Roman"/>
          <w:i/>
          <w:sz w:val="28"/>
          <w:szCs w:val="28"/>
        </w:rPr>
        <w:t>Формированию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i/>
          <w:sz w:val="28"/>
          <w:szCs w:val="28"/>
        </w:rPr>
        <w:t>сплочению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i/>
          <w:sz w:val="28"/>
          <w:szCs w:val="28"/>
        </w:rPr>
        <w:t>коллектива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i/>
          <w:sz w:val="28"/>
          <w:szCs w:val="28"/>
        </w:rPr>
        <w:t>класса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i/>
          <w:sz w:val="28"/>
          <w:szCs w:val="28"/>
        </w:rPr>
        <w:t>способствуют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i/>
          <w:sz w:val="28"/>
          <w:szCs w:val="28"/>
        </w:rPr>
        <w:t>следующие дела, акции, события, проекты, занятия:</w:t>
      </w:r>
      <w:r w:rsidR="00F956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</w:t>
      </w:r>
      <w:r w:rsidRPr="000405AC">
        <w:rPr>
          <w:rFonts w:ascii="Times New Roman" w:eastAsia="Calibri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посвященные юбилейным датам, Дням воинской славы, событию в классе,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городе,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стране,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способствующие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расширению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кругозора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детей,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формированию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эстетического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вкуса,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позволяющие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лучше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узнать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 полюбить свою Родину;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</w:t>
      </w:r>
      <w:r w:rsidRPr="000405AC">
        <w:rPr>
          <w:rFonts w:ascii="Times New Roman" w:eastAsia="Calibri" w:hAnsi="Times New Roman" w:cs="Times New Roman"/>
          <w:sz w:val="28"/>
          <w:szCs w:val="28"/>
        </w:rPr>
        <w:tab/>
        <w:t xml:space="preserve"> игровые, способствующие сплочению коллектива,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поднятию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настроения,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предупреждающие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стрессовые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ситуации;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проблемные,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направленные на устранение конфликтных ситуаций в классе, школе,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позволяющие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решать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спорные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вопросы;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организационные,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связанные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05A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подготовкой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общему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делу;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5AC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0405AC">
        <w:rPr>
          <w:rFonts w:ascii="Times New Roman" w:eastAsia="Calibri" w:hAnsi="Times New Roman" w:cs="Times New Roman"/>
          <w:sz w:val="28"/>
          <w:szCs w:val="28"/>
        </w:rPr>
        <w:t>, позволяющие получить опыт безопасного поведения в социуме, 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 xml:space="preserve">здорового образа жизни и заботы о здоровье других людей.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05AC">
        <w:rPr>
          <w:rFonts w:ascii="Times New Roman" w:eastAsia="Calibri" w:hAnsi="Times New Roman" w:cs="Times New Roman"/>
          <w:i/>
          <w:sz w:val="28"/>
          <w:szCs w:val="28"/>
        </w:rPr>
        <w:tab/>
        <w:t>Немаловажное значение имеет:</w:t>
      </w:r>
    </w:p>
    <w:p w:rsidR="000405AC" w:rsidRPr="000405AC" w:rsidRDefault="00E65B7F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5AC" w:rsidRPr="000405AC">
        <w:rPr>
          <w:rFonts w:ascii="Times New Roman" w:eastAsia="Calibri" w:hAnsi="Times New Roman" w:cs="Times New Roman"/>
          <w:sz w:val="28"/>
          <w:szCs w:val="28"/>
        </w:rPr>
        <w:t>- формирование</w:t>
      </w:r>
      <w:r w:rsidR="0004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5AC" w:rsidRPr="000405AC">
        <w:rPr>
          <w:rFonts w:ascii="Times New Roman" w:eastAsia="Calibri" w:hAnsi="Times New Roman" w:cs="Times New Roman"/>
          <w:sz w:val="28"/>
          <w:szCs w:val="28"/>
        </w:rPr>
        <w:t>традиций</w:t>
      </w:r>
      <w:r w:rsidR="0004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5AC" w:rsidRPr="000405AC">
        <w:rPr>
          <w:rFonts w:ascii="Times New Roman" w:eastAsia="Calibri" w:hAnsi="Times New Roman" w:cs="Times New Roman"/>
          <w:sz w:val="28"/>
          <w:szCs w:val="28"/>
        </w:rPr>
        <w:t>в</w:t>
      </w:r>
      <w:r w:rsidR="0004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5AC" w:rsidRPr="000405AC">
        <w:rPr>
          <w:rFonts w:ascii="Times New Roman" w:eastAsia="Calibri" w:hAnsi="Times New Roman" w:cs="Times New Roman"/>
          <w:sz w:val="28"/>
          <w:szCs w:val="28"/>
        </w:rPr>
        <w:t>классном</w:t>
      </w:r>
      <w:r w:rsidR="0004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5AC" w:rsidRPr="000405AC">
        <w:rPr>
          <w:rFonts w:ascii="Times New Roman" w:eastAsia="Calibri" w:hAnsi="Times New Roman" w:cs="Times New Roman"/>
          <w:sz w:val="28"/>
          <w:szCs w:val="28"/>
        </w:rPr>
        <w:t>коллективе:</w:t>
      </w:r>
      <w:r w:rsidR="0004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5AC" w:rsidRPr="000405AC">
        <w:rPr>
          <w:rFonts w:ascii="Times New Roman" w:eastAsia="Calibri" w:hAnsi="Times New Roman" w:cs="Times New Roman"/>
          <w:sz w:val="28"/>
          <w:szCs w:val="28"/>
        </w:rPr>
        <w:t>«День именинника», ежегодный поход «Есть в осени первоначальной…», концерты для мам, бабушек, пап и т.п.;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позитивных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другими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классными коллективами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(через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подготовку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ключевого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общешкольного дела по параллелям);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-сбор информации об увлечениях и интересах обучающихся и их родителей,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чтобы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найти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вдохновителей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интересных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 полезных дел;</w:t>
      </w:r>
      <w:r w:rsidRPr="000405AC">
        <w:rPr>
          <w:rFonts w:ascii="Times New Roman" w:eastAsia="Calibri" w:hAnsi="Times New Roman" w:cs="Times New Roman"/>
          <w:sz w:val="28"/>
          <w:szCs w:val="28"/>
        </w:rPr>
        <w:cr/>
      </w:r>
      <w:r w:rsidRPr="000405AC">
        <w:rPr>
          <w:rFonts w:ascii="Times New Roman" w:eastAsia="Calibri" w:hAnsi="Times New Roman" w:cs="Times New Roman"/>
          <w:sz w:val="28"/>
          <w:szCs w:val="28"/>
        </w:rPr>
        <w:tab/>
        <w:t xml:space="preserve">- создание ситуации выбора и успеха.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i/>
          <w:sz w:val="28"/>
          <w:szCs w:val="28"/>
        </w:rPr>
        <w:t>Формированию и развитию коллектива класса способствуют: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-составление социального паспорта класса;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 изучение учащихся класса (потребности, интересы, склонности и другие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личностные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характеристики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членов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классного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 xml:space="preserve">коллектива),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 xml:space="preserve">- составление карты интересов и </w:t>
      </w:r>
      <w:proofErr w:type="gramStart"/>
      <w:r w:rsidRPr="000405AC">
        <w:rPr>
          <w:rFonts w:ascii="Times New Roman" w:eastAsia="Calibri" w:hAnsi="Times New Roman" w:cs="Times New Roman"/>
          <w:sz w:val="28"/>
          <w:szCs w:val="28"/>
        </w:rPr>
        <w:t>увлечений</w:t>
      </w:r>
      <w:proofErr w:type="gramEnd"/>
      <w:r w:rsidRPr="000405AC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lastRenderedPageBreak/>
        <w:t>-деловая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игра «Выборы актива класса» на этапе коллективного планирования;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 проектирование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целей,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перспектив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образа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жизнедеятельности классного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коллектива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организационно-</w:t>
      </w:r>
      <w:proofErr w:type="spellStart"/>
      <w:r w:rsidRPr="000405AC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игры, классного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«Класс,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котором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хотел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учиться»,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5AC">
        <w:rPr>
          <w:rFonts w:ascii="Times New Roman" w:eastAsia="Calibri" w:hAnsi="Times New Roman" w:cs="Times New Roman"/>
          <w:sz w:val="28"/>
          <w:szCs w:val="28"/>
        </w:rPr>
        <w:t>«Устав класса», «Герб класса», «Мой класс сегодня и завтра».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05AC">
        <w:rPr>
          <w:rFonts w:ascii="Times New Roman" w:eastAsia="Calibri" w:hAnsi="Times New Roman" w:cs="Times New Roman"/>
          <w:i/>
          <w:sz w:val="28"/>
          <w:szCs w:val="28"/>
        </w:rPr>
        <w:t xml:space="preserve"> Классное руководство подразумевает и индивидуальную работу с учащимися класса: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 со слабоуспевающими детьми и учащимися, испытывающими трудности по отдельным предметам направлена на контроль за успеваемостью учащихся класса.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 с учащимися, находящимися в состоянии стресса и дискомфорта;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 xml:space="preserve">-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времяпровождением.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 xml:space="preserve">- заполнение с учащимися «портфолио» с занесением «личных достижений» учащихся класса;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 участие в общешкольных конкурсах «Ученик года» и «Класс года»;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 предложение (делегирование) ответственности за то или иное поручение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>- вовлечение учащихся в социально значимую деятельность в классе;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AC">
        <w:rPr>
          <w:rFonts w:ascii="Times New Roman" w:eastAsia="Calibri" w:hAnsi="Times New Roman" w:cs="Times New Roman"/>
          <w:sz w:val="28"/>
          <w:szCs w:val="28"/>
        </w:rPr>
        <w:tab/>
        <w:t xml:space="preserve">Классный руководитель работает в тесном сотрудничестве с учителями предметниками. </w:t>
      </w:r>
    </w:p>
    <w:p w:rsidR="000405AC" w:rsidRPr="000405AC" w:rsidRDefault="000405AC" w:rsidP="000405AC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</w:p>
    <w:p w:rsidR="000405AC" w:rsidRPr="000405AC" w:rsidRDefault="00F9564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2.2</w:t>
      </w:r>
      <w:r w:rsidR="000405AC"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.3. Модуль </w:t>
      </w:r>
      <w:r w:rsidR="000405AC"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«Взаимодействие с родителями или их законными представителями»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</w:t>
      </w:r>
      <w:r w:rsidRPr="000405AC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 бывает так, что родители сами нуждаются в грамотной квалифицированной помощи.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Необходима организация работы по выявлению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выявление семей группы риска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обследовании </w:t>
      </w:r>
      <w:proofErr w:type="gram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материально-бытовых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условий проживания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 школы;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формирование банка данных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семей;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индивидуальные беседы; 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заседания Совета профилактики; 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совещания при директоре;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совместные мероприятия с КДН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ПДН;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Профилактическая работ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 с родителями предусматривает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День семьи,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День матери, мероприятия по профилактике вредных привычек,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родительские лектории и т.д.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ab/>
        <w:t>Кроме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работы по просвещению и профилактике в школе проводится активная работа для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детей и их семей по создание ситуации успеха,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поддержки и развития творческого потенциала.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0405AC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0405AC" w:rsidRPr="000405AC" w:rsidRDefault="000405AC" w:rsidP="000405AC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>- О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бщешкольный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родительски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комитет, участвующи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школой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решении вопросов воспитания и социализации их детей;</w:t>
      </w:r>
    </w:p>
    <w:p w:rsidR="000405AC" w:rsidRPr="000405AC" w:rsidRDefault="000405AC" w:rsidP="000405AC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>-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405AC" w:rsidRPr="000405AC" w:rsidRDefault="000405AC" w:rsidP="000405AC">
      <w:pPr>
        <w:tabs>
          <w:tab w:val="left" w:pos="0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педагогическое просвещение родителей по вопросам воспитания детей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в ходе которого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родители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получа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ют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рекомендации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классных руководителей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обменива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ют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ся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собственным творческим опытом и находками в деле воспитания детей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а </w:t>
      </w:r>
      <w:proofErr w:type="gram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так же</w:t>
      </w:r>
      <w:proofErr w:type="gram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по вопросам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здоровьясбережения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детей и подростков</w:t>
      </w:r>
    </w:p>
    <w:p w:rsidR="000405AC" w:rsidRPr="000405AC" w:rsidRDefault="000405AC" w:rsidP="000405AC">
      <w:pPr>
        <w:tabs>
          <w:tab w:val="left" w:pos="0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взаимодействие с родителями посредством школьного сайта: размещается</w:t>
      </w:r>
      <w:r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информация, предусматривающая ознакомление родителей, школьные новости </w:t>
      </w:r>
    </w:p>
    <w:p w:rsidR="000405AC" w:rsidRPr="000405AC" w:rsidRDefault="000405AC" w:rsidP="000405A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 xml:space="preserve"> На индивидуальном уровне:</w:t>
      </w:r>
    </w:p>
    <w:p w:rsidR="000405AC" w:rsidRPr="000405AC" w:rsidRDefault="000405AC" w:rsidP="000405AC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>- обращение к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специалист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ам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 запросу родителей для решения острых конфликтных ситуаций;</w:t>
      </w:r>
    </w:p>
    <w:p w:rsidR="000405AC" w:rsidRPr="000405AC" w:rsidRDefault="000405AC" w:rsidP="000405AC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 xml:space="preserve">-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405AC" w:rsidRPr="000405AC" w:rsidRDefault="000405AC" w:rsidP="000405AC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 xml:space="preserve">-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помощь со стороны родителей в подготовке и проведении общешкольных и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:rsidR="000405AC" w:rsidRPr="000405AC" w:rsidRDefault="000405AC" w:rsidP="000405AC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 xml:space="preserve">-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0405AC" w:rsidRPr="000405AC" w:rsidRDefault="000405AC" w:rsidP="000405AC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</w:p>
    <w:p w:rsidR="000405AC" w:rsidRPr="000405AC" w:rsidRDefault="00F9564C" w:rsidP="000405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2.2</w:t>
      </w:r>
      <w:r w:rsidR="000405AC"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.4. Модуль </w:t>
      </w:r>
      <w:bookmarkStart w:id="10" w:name="_Hlk30338243"/>
      <w:r w:rsid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</w:t>
      </w:r>
      <w:r w:rsidR="000405AC"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Внеурочная деятельность»</w:t>
      </w:r>
      <w:bookmarkEnd w:id="10"/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отношениями,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405AC" w:rsidRPr="000405AC" w:rsidRDefault="000405AC" w:rsidP="000405AC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0405A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Реализация воспитательного потенциала внеурочной деятельности в школе осуществляется </w:t>
      </w:r>
      <w:proofErr w:type="gramStart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рамках</w:t>
      </w:r>
      <w:proofErr w:type="gramEnd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следующих выбранных обучающимися курсов, занятий</w:t>
      </w:r>
    </w:p>
    <w:p w:rsidR="000405AC" w:rsidRPr="000405AC" w:rsidRDefault="000405AC" w:rsidP="000405AC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0405AC" w:rsidRPr="000405AC" w:rsidRDefault="000405AC" w:rsidP="000405AC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0405AC" w:rsidRPr="000405AC" w:rsidRDefault="000405AC" w:rsidP="000405AC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познавательной, научной, исследовательской, просветительской направленности;</w:t>
      </w:r>
    </w:p>
    <w:p w:rsidR="000405AC" w:rsidRPr="000405AC" w:rsidRDefault="000405AC" w:rsidP="000405AC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экологической, природоохранной направленности;</w:t>
      </w:r>
    </w:p>
    <w:p w:rsidR="000405AC" w:rsidRPr="000405AC" w:rsidRDefault="000405AC" w:rsidP="000405AC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0405AC" w:rsidRPr="000405AC" w:rsidRDefault="000405AC" w:rsidP="000405AC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туристско-краеведческой направленности;</w:t>
      </w:r>
    </w:p>
    <w:p w:rsidR="000405AC" w:rsidRPr="000405AC" w:rsidRDefault="000405AC" w:rsidP="000405AC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оздоровительной и спортивной направленности.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 2022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учебного года внеурочные занятия по одному часу в неделю – в обязательном порядке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отводятся 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следующие </w:t>
      </w:r>
      <w:proofErr w:type="gramStart"/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занятия :</w:t>
      </w:r>
      <w:proofErr w:type="gramEnd"/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-«Разговоры о важном»,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Темы и содержание занятий были определяются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 разбивкой по классам на Федеральном уровне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Все материалы для педагогов размещаются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портале «Единое содержание» </w:t>
      </w:r>
      <w:hyperlink r:id="rId7" w:history="1"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ko-KR"/>
          </w:rPr>
          <w:t>https</w:t>
        </w:r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ko-KR"/>
          </w:rPr>
          <w:t>://</w:t>
        </w:r>
        <w:proofErr w:type="spellStart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ko-KR"/>
          </w:rPr>
          <w:t>edsoo</w:t>
        </w:r>
        <w:proofErr w:type="spellEnd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ko-KR"/>
          </w:rPr>
          <w:t>.</w:t>
        </w:r>
        <w:proofErr w:type="spellStart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ko-KR"/>
          </w:rPr>
          <w:t>ru</w:t>
        </w:r>
        <w:proofErr w:type="spellEnd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ko-KR"/>
          </w:rPr>
          <w:t>/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разделе «Внеурочная деятельность»;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-профориентации,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занятия, направленные на удовлетворение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интересов и потребностей обучающихся (в том числе основы предпринимательства).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-функциональной грамотности,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занятия по формированию функциональной грамотности обучающихся (в том числе финансовой грамотности); методическая помощь предложена на сайте </w:t>
      </w:r>
      <w:hyperlink r:id="rId8" w:history="1"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ko-KR"/>
          </w:rPr>
          <w:t>https</w:t>
        </w:r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ko-KR"/>
          </w:rPr>
          <w:t>://</w:t>
        </w:r>
        <w:proofErr w:type="spellStart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ko-KR"/>
          </w:rPr>
          <w:t>edsoo</w:t>
        </w:r>
        <w:proofErr w:type="spellEnd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ko-KR"/>
          </w:rPr>
          <w:t>.</w:t>
        </w:r>
        <w:proofErr w:type="spellStart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ko-KR"/>
          </w:rPr>
          <w:t>ru</w:t>
        </w:r>
        <w:proofErr w:type="spellEnd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ko-KR"/>
          </w:rPr>
          <w:t>/</w:t>
        </w:r>
        <w:proofErr w:type="spellStart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ko-KR"/>
          </w:rPr>
          <w:t>Funkcionalnaya</w:t>
        </w:r>
        <w:proofErr w:type="spellEnd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ko-KR"/>
          </w:rPr>
          <w:t>_</w:t>
        </w:r>
        <w:proofErr w:type="spellStart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ko-KR"/>
          </w:rPr>
          <w:t>gramotnost</w:t>
        </w:r>
        <w:proofErr w:type="spellEnd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ko-KR"/>
          </w:rPr>
          <w:t>.</w:t>
        </w:r>
        <w:proofErr w:type="spellStart"/>
        <w:r w:rsidRPr="000405AC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ko-KR"/>
          </w:rPr>
          <w:t>htm</w:t>
        </w:r>
        <w:proofErr w:type="spellEnd"/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«Мир без опасностей», «Проектная деятельность», «Вероятность и статистика» «Занимательная история», «Сложные вопросы социально-политических наук», кружки по подготовке к ОГЭ, направленные на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проблемам нашего общества, формирующие их гуманистическое мировоззрение и научную картину мира.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«студия танцев «Арлекин», «Медиа-центр» создающие благоприятные условия для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 внеурочной деятельности «ОДНКР» направленный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«Волейбол», «Пионербол», направленные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раскрытие творческого, умственного и физического потенциала школьников, развитие у них навыков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конструктивного общения, умений работать в команде.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264069" w:rsidP="002640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2.2.5. </w:t>
      </w:r>
      <w:r w:rsidR="000405AC" w:rsidRPr="000405A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Внешкольные мероприятия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внешкольных мероприятий предусматривает:</w:t>
      </w:r>
    </w:p>
    <w:p w:rsidR="000405AC" w:rsidRPr="000405AC" w:rsidRDefault="000405AC" w:rsidP="000405AC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0405AC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в школе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учебным предметам, курсам, модулям; </w:t>
      </w:r>
      <w:proofErr w:type="gramStart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 конференции</w:t>
      </w:r>
      <w:proofErr w:type="gramEnd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фестивали, творческие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конкурсы)</w:t>
      </w:r>
    </w:p>
    <w:p w:rsidR="000405AC" w:rsidRPr="000405AC" w:rsidRDefault="000405AC" w:rsidP="000405AC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</w:t>
      </w:r>
      <w:proofErr w:type="spellStart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дня</w:t>
      </w:r>
      <w:proofErr w:type="spellEnd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(в Ярославский краеведческий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музей, Ярославский художественный музей, пл</w:t>
      </w:r>
      <w:r w:rsidR="00F0060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анетарий, на предприятия города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="00F0060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 привлечением к их планированию, организации, проведению, оценке мероприятия;</w:t>
      </w:r>
    </w:p>
    <w:p w:rsidR="000405AC" w:rsidRPr="000405AC" w:rsidRDefault="000405AC" w:rsidP="000405AC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proofErr w:type="gramStart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биографий</w:t>
      </w:r>
      <w:proofErr w:type="gramEnd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0405AC" w:rsidRPr="000405AC" w:rsidRDefault="000405AC" w:rsidP="000405AC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0405AC" w:rsidRPr="000405AC" w:rsidRDefault="000405AC" w:rsidP="000405AC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внешкольные мероприятия, в том числе организуемые совместно с социальными партнерами школы. (с ЦВР «Глория, ЦДЮ и </w:t>
      </w:r>
      <w:proofErr w:type="spellStart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тд</w:t>
      </w:r>
      <w:proofErr w:type="spellEnd"/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).</w:t>
      </w:r>
    </w:p>
    <w:p w:rsidR="000405AC" w:rsidRPr="000405AC" w:rsidRDefault="000405AC" w:rsidP="000405AC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F9564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2.2</w:t>
      </w:r>
      <w:r w:rsidR="000405AC" w:rsidRPr="000405A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.</w:t>
      </w:r>
      <w:r w:rsidR="0026406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6</w:t>
      </w:r>
      <w:r w:rsidR="000405AC" w:rsidRPr="000405A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. Модуль «Самоуправление.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Основная цель модуля «Ученическое самоуправление»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МОУ «Средняя школа № 6 имени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заключается в создании условий для выявления, поддержки и развития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управлен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ческих инициатив обучающихся, принятия совместных со взрослыми решений, а также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включения обучающихся школы в вариативную коллективную творческую и социально-значимую деятельность.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 xml:space="preserve">Поддержка детского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амовыражения и самореализации Участие в самоуправлении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даёт возможность подросткам попробовать себя в различных социальных ролях, получить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опыт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конструктивного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общения,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совмес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тного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преодоления трудностей, формирует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личную и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коллективную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ответственнос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ть за свои решения и поступки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Поскольку учащимся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младших и подростковых классов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не всегда удается самостоятельно организовать свою деятельность, детское самоуправление иногда и 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время может трансформироваться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со-управление (посредством введения функции педагога-куратора) в детское самоуправление.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Высшим органом школьного самоуправления является Совет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старшеклассник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ов «Шестая Дружина», состоящий из представителей ученического коллектива,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администрации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школы и представителей родительской общественности. </w:t>
      </w:r>
    </w:p>
    <w:p w:rsid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Структура ученического самоуправления школы имеет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несколько Уровней и осуществляется следующим образом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 На уровне школы: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деятельность выборного Совета 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старшеклассников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405AC" w:rsidRPr="000405AC" w:rsidRDefault="000405AC" w:rsidP="000405AC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- </w:t>
      </w: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</w:t>
      </w:r>
      <w:r w:rsidR="00F9564C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Министерств</w:t>
      </w: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, отвечающих за проведение тех или иных конкретных мероприятий, праздников, вечеров, акций и т.п.;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участие членов детского общественного движения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волонтерском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отряде «</w:t>
      </w:r>
      <w:proofErr w:type="spellStart"/>
      <w:r w:rsidR="00F9564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Шестерека</w:t>
      </w:r>
      <w:proofErr w:type="spellEnd"/>
      <w:r w:rsidR="00F9564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которые действуют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на благо конкретных людей и социального окружения в целом.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Уровень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коллектива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предполагает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получение обучающимися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опыта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самостоятельного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общественного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действия.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Главным органом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данного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уровня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самоуправления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является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старшеклассников «Шестая Дружина»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который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состоит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лидеров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всех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секторов управления. На этом уровне члены Совета активно взаимодействуют со педагогом-организатором, куратором ученического актива из числа педагогических работников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школы,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представителями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лидеров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педагогического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родительского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коллектива.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внедрение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инициатив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педагогического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родительского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коллективов;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управление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социально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ориентированной деятельности школы;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и укрепление общешкольных традиций.</w:t>
      </w:r>
    </w:p>
    <w:p w:rsidR="00F9564C" w:rsidRPr="00F9564C" w:rsidRDefault="00F9564C" w:rsidP="00F95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Содержание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школьного</w:t>
      </w:r>
      <w:r w:rsidR="0026406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уровня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находит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отражение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плане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внеурочной деятельности.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Например,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ежегодным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мероприятиям,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реализуемым обучающимися на разных уровнях самоуправления, относятся: организация встреч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интересными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людьми,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школьных конференций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передвижных выставок</w:t>
      </w:r>
      <w:r w:rsidR="0026406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поддержание 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чистоты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учебных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классах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школе,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помощь в создании проектов</w:t>
      </w:r>
      <w:r w:rsidR="0026406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ландшафтного дизайна на пришкольной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территории,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интеллектуальных и спортивных конкурсов, фестивалей, праздников, творческих конкурсов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встреч,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выставок,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социальных акций «Коробка храбрости»,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«Поможем животным вместе» и др.</w:t>
      </w:r>
    </w:p>
    <w:p w:rsidR="000405AC" w:rsidRPr="000405AC" w:rsidRDefault="000405AC" w:rsidP="00F95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0405AC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0405AC" w:rsidRPr="000405AC" w:rsidRDefault="000405AC" w:rsidP="000405AC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ab/>
        <w:t>-</w:t>
      </w: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деятельность выборных по инициативе и предлож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ениям учащихся класса лидеров (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старост), представляющих интересы класса в общешкольных делах и призванных координировать его работу с работой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СОШ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классных руководителей;</w:t>
      </w:r>
    </w:p>
    <w:p w:rsidR="000405AC" w:rsidRPr="000405AC" w:rsidRDefault="000405AC" w:rsidP="000405AC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ab/>
        <w:t>-</w:t>
      </w: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Уровень классных коллективов формируется и реализуется в каждом классе.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Данный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уровень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самоуправления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обучающимся возможность раскрыть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свои личностные качества, получить опыт реализации различных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социальных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ролей (староста,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культорганизатор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спорт организатор, ответственный за безопасность, учебный сектор, редколлегия)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процессе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разработки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плана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классных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дел, подготовки и организации разнообразных событий класса. Для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формирования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лидерских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качеств,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управленческих компетенций, освоения эффективных форм организации классного коллектива проводится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учеба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актива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школы,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которую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приглашаются лидеры всех классов.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создана дополнительная общеразвивающая программа «Все в твоих руках»</w:t>
      </w:r>
    </w:p>
    <w:p w:rsidR="000405AC" w:rsidRPr="000405AC" w:rsidRDefault="000405AC" w:rsidP="000405AC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ab/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На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этом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уровне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самоуправления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решаются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следующие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задачи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: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под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руководством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классного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руководителя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создается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модель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самостоятельной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деятельности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по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реализации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инициатив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;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создаются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условия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для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выявления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и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реализации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творческого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потенциала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;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воспитывается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личная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и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коллективная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ответственность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за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выполнение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порученных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дел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.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Оценка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деятельности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ученического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самоуправления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на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данном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уровне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осуществляется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рамках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конкурсов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«Ученик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года»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«Лучший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класс»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разных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уровнях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образования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,</w:t>
      </w:r>
      <w:r w:rsidR="00F9564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которые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проходит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течение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всего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учебного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года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.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Оценка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деятельности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органов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самоуправления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каждого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классного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сообщества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осуществляется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лидерами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активистами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Совета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детского</w:t>
      </w:r>
      <w:r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школьного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ученического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самоуправления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и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заместителем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директора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по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воспитательной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работе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(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старшим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методистом</w:t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)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0405A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ab/>
        <w:t xml:space="preserve">- </w:t>
      </w: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через реализацию функций школьниками, отвечающими за различные направления работы в классе;</w:t>
      </w:r>
    </w:p>
    <w:p w:rsidR="000405AC" w:rsidRPr="000405AC" w:rsidRDefault="000405AC" w:rsidP="000405AC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0405AC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ab/>
        <w:t>-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людям, участие школьников в работе на прилегающей к школе территории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т.п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);</w:t>
      </w:r>
    </w:p>
    <w:p w:rsidR="00264069" w:rsidRDefault="00264069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0405AC" w:rsidRPr="000405AC" w:rsidRDefault="00264069" w:rsidP="002640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</w:t>
      </w:r>
      <w:r w:rsidR="000405AC" w:rsidRPr="000405AC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.</w:t>
      </w: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7</w:t>
      </w:r>
      <w:r w:rsidR="000405AC" w:rsidRPr="000405AC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. Модуль «Профориентация»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  <w:t>-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циклы </w:t>
      </w:r>
      <w:proofErr w:type="spellStart"/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профориентационных</w:t>
      </w:r>
      <w:proofErr w:type="spellEnd"/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часов общения, направленных 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подготовку школьника к осознанному планированию и реализации своего профессионального будущего;</w:t>
      </w:r>
    </w:p>
    <w:p w:rsidR="000405AC" w:rsidRPr="000405AC" w:rsidRDefault="000405AC" w:rsidP="000405A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  <w:t>-</w:t>
      </w:r>
      <w:proofErr w:type="spellStart"/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профориентационные</w:t>
      </w:r>
      <w:proofErr w:type="spellEnd"/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игры: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деловые игры, </w:t>
      </w:r>
      <w:proofErr w:type="spellStart"/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квесты</w:t>
      </w:r>
      <w:proofErr w:type="spellEnd"/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405AC" w:rsidRPr="000405AC" w:rsidRDefault="000405AC" w:rsidP="000405A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ab/>
        <w:t>-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405AC" w:rsidRPr="000405AC" w:rsidRDefault="000405AC" w:rsidP="000405A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  <w:t>-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посещение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дней открытых дверей в средних специальных учебных заведениях и вузах;</w:t>
      </w:r>
    </w:p>
    <w:p w:rsidR="000405AC" w:rsidRPr="000405AC" w:rsidRDefault="000405AC" w:rsidP="000405A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  <w:t>-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профориентационного</w:t>
      </w:r>
      <w:proofErr w:type="spellEnd"/>
      <w:r w:rsidRPr="000405AC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онлайн-тестирования;</w:t>
      </w:r>
    </w:p>
    <w:p w:rsidR="000405AC" w:rsidRPr="000405AC" w:rsidRDefault="000405AC" w:rsidP="000405A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 xml:space="preserve">-участие в работе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всероссийск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профориентационных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проект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ов, созданных в сети интернет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0405AC" w:rsidRPr="000405AC" w:rsidRDefault="000405AC" w:rsidP="000405A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0405AC">
        <w:rPr>
          <w:rFonts w:ascii="№Е" w:eastAsia="№Е" w:hAnsi="Times New Roman" w:cs="Times New Roman"/>
          <w:kern w:val="2"/>
          <w:sz w:val="20"/>
          <w:szCs w:val="20"/>
          <w:lang w:eastAsia="x-none"/>
        </w:rPr>
        <w:tab/>
      </w:r>
      <w:r w:rsidRPr="000405AC">
        <w:rPr>
          <w:rFonts w:ascii="№Е" w:eastAsia="№Е" w:hAnsi="Times New Roman" w:cs="Times New Roman"/>
          <w:kern w:val="2"/>
          <w:sz w:val="28"/>
          <w:szCs w:val="28"/>
          <w:lang w:eastAsia="x-none"/>
        </w:rPr>
        <w:t>-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освоение школьниками основ профессии в рамках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курсов внеурочной деятельности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реализующих </w:t>
      </w:r>
      <w:proofErr w:type="spellStart"/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профминимум</w:t>
      </w:r>
      <w:proofErr w:type="spellEnd"/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(«Моя Россия – мои горизонты»)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.</w:t>
      </w:r>
      <w:r>
        <w:rPr>
          <w:rFonts w:ascii="№Е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264069" w:rsidRDefault="00264069" w:rsidP="00264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264069" w:rsidP="00264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bookmarkStart w:id="11" w:name="_GoBack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2.2</w:t>
      </w:r>
      <w:r w:rsidR="000405AC" w:rsidRPr="000405A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.7. </w:t>
      </w:r>
      <w:r w:rsidR="000405AC" w:rsidRPr="000405A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«Основные школьные дела»</w:t>
      </w:r>
    </w:p>
    <w:p w:rsidR="00264069" w:rsidRPr="00264069" w:rsidRDefault="000405AC" w:rsidP="00264069">
      <w:pPr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«</w:t>
      </w:r>
      <w:r w:rsidR="00264069" w:rsidRPr="0026406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День знаний», «День учителя», Новогодние театрализованные представления, День матери, фестиваль творчества «Салют талантов» и другие.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На школьном уровне </w:t>
      </w:r>
    </w:p>
    <w:p w:rsidR="00264069" w:rsidRPr="00264069" w:rsidRDefault="00264069" w:rsidP="00264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264069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  <w:t>I</w:t>
      </w:r>
      <w:r w:rsidRPr="00264069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. Общешкольные дела, связанные с развитием воспитательной составляющей учебной деятельности</w:t>
      </w:r>
    </w:p>
    <w:p w:rsidR="00264069" w:rsidRPr="00264069" w:rsidRDefault="00264069" w:rsidP="00264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«Ученик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года», «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Класс года»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–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конкурс,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который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проводится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целях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выявления наиболее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значительных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достижений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учащихся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школы,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развития интеллектуальных,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познавательных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способностей,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расширения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кругозора учащихся, а также формирования навыков коллективной работы в сочетании с самостоятельностью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учащихся, творческого усвоения и применения знаний.</w:t>
      </w:r>
    </w:p>
    <w:p w:rsidR="00264069" w:rsidRPr="00264069" w:rsidRDefault="00264069" w:rsidP="00264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День Знаний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–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традиционный общешкольный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праздник. Особое значение этот день имеет для учащихся 1-х и 11-х классов,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передача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традиций,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разновозрастных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межличностных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отношений в школьном коллективе.</w:t>
      </w:r>
    </w:p>
    <w:p w:rsidR="00264069" w:rsidRPr="00264069" w:rsidRDefault="00264069" w:rsidP="00264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Линейка по окончанию четверти – общешкольный ритуал, связанный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закреплением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значимости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достижений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учащихся,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результативности в конкурсных мероприятиях. Данное событие способствует развитию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школьной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идентичности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детей,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поощрению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социальной активности,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развитию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позитивных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межличностных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отношений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общешкольном коллективе.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 xml:space="preserve"> </w:t>
      </w:r>
    </w:p>
    <w:p w:rsidR="00264069" w:rsidRPr="00264069" w:rsidRDefault="00264069" w:rsidP="00264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Основные мероприятия научно-практические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конференции (школьный, муниципальный туры)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 мини - фестиваль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проектов.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Научно-практические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конференции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содействует пропаганде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научных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знаний, профессиональной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ориентации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привлечению учащихся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научному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творчеству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исследовательской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работе. </w:t>
      </w:r>
    </w:p>
    <w:p w:rsidR="00264069" w:rsidRPr="00264069" w:rsidRDefault="00710B8D" w:rsidP="00264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ab/>
        <w:t>Интеллектуальные марафоны «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Вопросы о</w:t>
      </w:r>
      <w:proofErr w:type="gramStart"/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…»(</w:t>
      </w:r>
      <w:proofErr w:type="gramEnd"/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школьный, муниципальный уровни),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метапредметные</w:t>
      </w:r>
      <w:proofErr w:type="spellEnd"/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недели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циклы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тематических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мероприятий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(игры, соревнования,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конкурсы,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выставки,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викторины),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связанные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созданием условий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для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формирования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развития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универсальных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учебных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действий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</w:p>
    <w:p w:rsidR="00264069" w:rsidRPr="00264069" w:rsidRDefault="00264069" w:rsidP="00264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повышением интереса к обучению в целом.</w:t>
      </w:r>
    </w:p>
    <w:p w:rsidR="000405AC" w:rsidRPr="00710B8D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710B8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  <w:t>II</w:t>
      </w:r>
      <w:r w:rsidRPr="00710B8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. Общешкольные дела, направленные на усвоение социально- 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264069" w:rsidRPr="00264069" w:rsidRDefault="000405AC" w:rsidP="00264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День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солидарности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борьбе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терроризмом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–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цикл</w:t>
      </w:r>
      <w:r w:rsid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264069"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мероприятий</w:t>
      </w:r>
    </w:p>
    <w:p w:rsidR="000405AC" w:rsidRPr="000405AC" w:rsidRDefault="00264069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(общешкольные классные часы,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выставки детских рисунков, уроки мужества),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направленные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формирование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толерантности,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профилактику межнациональной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розни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нетерпимости;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доверия,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чувства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милосердия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26406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 жертвам терактов, а также ознакомление учащихся с основными правилами безопасного поведения.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Выборная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кампания»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традиционная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общешкольная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площадка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для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формирования основ школьного самоуправления для учащихся 5-11 классов.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игровой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форме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учащиеся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осваивают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все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этапы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предвыборной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кампании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(дебаты,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агитационная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кампания,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выборы).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итогам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игры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формируются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органы школьного самоуправления. Включение в дело учащихся всей школы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способствуют</w:t>
      </w:r>
      <w:r w:rsidR="00F9564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развитию инициативности,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самоопределения,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коммуникативных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навыков,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формированию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межличностных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отношений </w:t>
      </w:r>
      <w:proofErr w:type="spellStart"/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внутришкольных</w:t>
      </w:r>
      <w:proofErr w:type="spellEnd"/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коллективов.</w:t>
      </w:r>
      <w:r w:rsid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710B8D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Система мероприятий, направленных на воспитание чувства любви к Родине, гордости за героизм народа,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уважения к ветеранам: День мужества, День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Победы, День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защитников Отечества, Всероссийская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акция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«Бессмертный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полк»,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классные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часы, посвященные памятным датам Отечества,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выставки рисунков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«Я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помню,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я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горжусь…»,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конкурс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чтецов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«Строки,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опаленные войной…», конкурс боевых листков. </w:t>
      </w:r>
    </w:p>
    <w:p w:rsidR="000405AC" w:rsidRPr="00710B8D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710B8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  <w:t>III</w:t>
      </w:r>
      <w:r w:rsidRPr="00710B8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</w:r>
    </w:p>
    <w:p w:rsidR="00710B8D" w:rsidRDefault="00710B8D" w:rsidP="00710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Фестиваль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творчества</w:t>
      </w:r>
      <w:r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«Салют талантов»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«</w:t>
      </w:r>
      <w:r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Новогодние праздники для учащихся разных классов, традиционный конкурс «Новогодний и Рождественский сувенир»,</w:t>
      </w:r>
      <w:r w:rsid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фестиваль народов России «Калейдоскоп народностей»,</w:t>
      </w:r>
      <w:r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которых принимают участие все учащиеся, педагоги и родители.</w:t>
      </w:r>
      <w:r w:rsidR="000405AC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710B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КТД способствует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развитию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сценических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навыков,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проявлению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инициативы, формированию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навыков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опыта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самостоятельности,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ответственности, коллективного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поведения;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чувства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доверия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уважения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друг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другу, улучшения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взаимосвязи родителя и ребёнка, педагогов и учащихся.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Проект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«Школьная клумба», 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проект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«Школьный двор» – конкурс проектов, проводится ежегодно в мае и направлен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взаимодействие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учащихся,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родителей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педагогов.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Ученические коллективы совместно с родителями и педагогами разрабатывают, презентуют и реализуют проекты по озеленению пришкольной территории и созданию арт-объектов.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Данные мероприятия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позволяет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детям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получить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навыки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проектной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еятельности, озеленения школьной территории, ответственного поведения в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природе, трудолюбия.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 xml:space="preserve">День учителя – праздник, который любят взрослые и дети, включает и </w:t>
      </w:r>
      <w:proofErr w:type="gram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День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самоуправления</w:t>
      </w:r>
      <w:proofErr w:type="gram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 концертные программы онлайн и офлайн поздравления учителей школы (развивает творческие способности, самостоятельность, способствует сплочению коллектива.)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День музея (20 октября) - традиционный ежегодный праздник, который завершает</w:t>
      </w:r>
      <w:r w:rsidR="00F9564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ряд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различных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мероприятий (акции,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фотовыставки, проекты,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праздничный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концерт,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награждение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школьников,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педагогов, родителей),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способствует развитию позитивных межличностных отношений между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педагогами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воспитанниками,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способствует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формированию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чувства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доверия друг к другу, развивает школьную идентичность подростка.</w:t>
      </w:r>
    </w:p>
    <w:p w:rsidR="00710B8D" w:rsidRDefault="000405AC" w:rsidP="00710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Мероприятия ШСК «Старт» (</w:t>
      </w:r>
      <w:proofErr w:type="spellStart"/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Турслет</w:t>
      </w:r>
      <w:proofErr w:type="spellEnd"/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осенний кросс, веселый </w:t>
      </w:r>
      <w:proofErr w:type="gramStart"/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старты;,</w:t>
      </w:r>
      <w:proofErr w:type="gramEnd"/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День здоровья,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соревнования по волейболу, баскетболу, мини-футболу,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лыжные гонки),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направленные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формирование</w:t>
      </w:r>
      <w:r w:rsid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710B8D" w:rsidRPr="00710B8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</w:p>
    <w:p w:rsidR="000405AC" w:rsidRPr="000405AC" w:rsidRDefault="000405AC" w:rsidP="00710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u w:val="single"/>
          <w:lang w:eastAsia="ko-KR"/>
        </w:rPr>
      </w:pPr>
      <w:r w:rsidRPr="000405AC">
        <w:rPr>
          <w:rFonts w:ascii="Times New Roman" w:eastAsia="№Е" w:hAnsi="Times New Roman" w:cs="Times New Roman"/>
          <w:b/>
          <w:kern w:val="2"/>
          <w:sz w:val="28"/>
          <w:szCs w:val="28"/>
          <w:u w:val="single"/>
          <w:lang w:eastAsia="ko-KR"/>
        </w:rPr>
        <w:t>На уровне классов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Система традиционных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классах,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составляющих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ядро воспитательной работы, имеющих общешкольное значение.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Актуализация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общешкольной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жизни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уровне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классов осуществляется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путем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формирования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чувства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сопричастности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каждого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 жизнедеятельности школы путем организации само- и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соуправления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 На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уровне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начального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общего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образования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направленная деятельность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педагога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школьников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начального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уровня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заключается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развитии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познавательной,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творческой,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социально-активной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общешкольных делах,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информирование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делах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школьной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жизни путем делегирования ответственности отдельным представителям классного самоуправления.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Классный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час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«День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матери»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–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развитие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нравственно-моральных качеств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ребенка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восприятие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литературных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произведений;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развитие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>Классный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семейный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праздник,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посвящённый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8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марта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23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февраля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– ежегодное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дело,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проходит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родителями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процессе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</w:t>
      </w:r>
      <w:r w:rsid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детско-взрослых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проектов.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 xml:space="preserve">Вовлечение детей в проектную </w:t>
      </w:r>
      <w:proofErr w:type="gram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деятельность .</w:t>
      </w:r>
      <w:proofErr w:type="gram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Участие в знаковых проектах школы. </w:t>
      </w:r>
      <w:r w:rsid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«Зеленый день»</w:t>
      </w:r>
      <w:r w:rsidR="00C0209A" w:rsidRP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«День без портфеля</w:t>
      </w:r>
      <w:proofErr w:type="gramStart"/>
      <w:r w:rsidR="00C0209A" w:rsidRP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»,  «</w:t>
      </w:r>
      <w:proofErr w:type="gramEnd"/>
      <w:r w:rsidR="00C0209A" w:rsidRP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День дам и </w:t>
      </w:r>
      <w:proofErr w:type="spellStart"/>
      <w:r w:rsidR="00C0209A" w:rsidRP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господЪ</w:t>
      </w:r>
      <w:proofErr w:type="spellEnd"/>
      <w:r w:rsidR="00C0209A" w:rsidRP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».</w:t>
      </w:r>
      <w:r w:rsid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  <w:t xml:space="preserve">Вовлечение </w:t>
      </w:r>
      <w:r w:rsid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аждого ребенка в ключевые дела школы и класса в одной из</w:t>
      </w:r>
      <w:r w:rsid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возможных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для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него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ролей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осуществляется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советы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соуправления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где</w:t>
      </w:r>
      <w:r w:rsidR="00C020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распределяются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зоны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ответственности, даются разовые посильные поручения. </w:t>
      </w:r>
    </w:p>
    <w:p w:rsidR="00C0209A" w:rsidRDefault="00C0209A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0405AC" w:rsidRPr="000405AC" w:rsidRDefault="00C0209A" w:rsidP="00C0209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2.2.8. </w:t>
      </w:r>
      <w:r w:rsidR="000405AC" w:rsidRPr="000405AC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Модуль Социальное партнерство (сетевое взаимодействие)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0405AC" w:rsidRPr="000405AC" w:rsidRDefault="000405AC" w:rsidP="000405AC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открытых дверей, государственные, региональные, школьные праздники, торжественные мероприятия и т. п.);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  <w:t>Акцент новых образовательных стандартов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сделан в первую очередь на развитие творческого потенциала детей и духовно-нравственное воспитание.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  <w:t>Однако, следуя новым стандартам образования, для создания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«идеальной» модели выпускника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рамки воспитательного пространства одного ОУ уже недостаточно. Должно быть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организовано целостное пространство духовно-нравственного развития обучающихся. 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Этому способствует:</w:t>
      </w:r>
    </w:p>
    <w:p w:rsidR="000405AC" w:rsidRPr="000405AC" w:rsidRDefault="000405AC" w:rsidP="000405AC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405AC" w:rsidRPr="000405AC" w:rsidRDefault="000405AC" w:rsidP="000405AC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405AC" w:rsidRPr="000405AC" w:rsidRDefault="000405AC" w:rsidP="000405AC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проведение открытых </w:t>
      </w:r>
      <w:r w:rsidRPr="000405AC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актуальные проблемы, касающиеся жизни школы, муниципального образования, региона, страны; 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 расширение сетевого взаимодействия и сотрудничества между педагогами города, как основных учебных заведений, так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дополнительных и высших;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Это возможность максимального раскрытия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творческого потенциала ребенка. Данная деятельность, позволяет проявить себя оптимальным образом индивидуально или в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группе, попробовать свои силы, приложить свои знания, принести пользу, показать публично достигнутый результат. </w:t>
      </w:r>
    </w:p>
    <w:p w:rsidR="00990101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</w:r>
      <w:r w:rsidR="0099010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Одним из </w:t>
      </w:r>
      <w:r w:rsidR="00990101" w:rsidRPr="0099010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примеров сетевого взаимодействия </w:t>
      </w:r>
      <w:r w:rsidR="0099010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является</w:t>
      </w:r>
      <w:r w:rsidR="00990101" w:rsidRPr="0099010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участие во </w:t>
      </w:r>
      <w:proofErr w:type="gramStart"/>
      <w:r w:rsidR="00990101" w:rsidRPr="0099010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Всероссийских  онлайн</w:t>
      </w:r>
      <w:proofErr w:type="gramEnd"/>
      <w:r w:rsidR="00990101" w:rsidRPr="0099010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– конкурсах, </w:t>
      </w:r>
      <w:proofErr w:type="spellStart"/>
      <w:r w:rsidR="00990101" w:rsidRPr="0099010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флешмобах</w:t>
      </w:r>
      <w:proofErr w:type="spellEnd"/>
      <w:r w:rsidR="00990101" w:rsidRPr="0099010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творческих мероприятиях и сообществах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9010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 Так же примером сетевого взаимодействия является создание муниципальной инновационной площадки с ЦВР «Приоритет».</w:t>
      </w:r>
    </w:p>
    <w:p w:rsidR="000405AC" w:rsidRPr="000405AC" w:rsidRDefault="00990101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0405AC"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</w:r>
    </w:p>
    <w:p w:rsidR="000405AC" w:rsidRPr="000405AC" w:rsidRDefault="00990101" w:rsidP="0099010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>2.2.9.</w:t>
      </w:r>
      <w:r w:rsidR="000405AC" w:rsidRPr="000405AC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 xml:space="preserve"> Модуль «Профилактика и безопасность»</w:t>
      </w:r>
    </w:p>
    <w:p w:rsidR="000405AC" w:rsidRPr="000405AC" w:rsidRDefault="000405AC" w:rsidP="009901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Ухудшение здоровья детей школьного возраста в России стало не только медицинской, но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серьезной педагогической проблемой.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современной,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быстро меняющейся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 </w:t>
      </w:r>
    </w:p>
    <w:p w:rsidR="000405AC" w:rsidRPr="000405AC" w:rsidRDefault="000405AC" w:rsidP="000405AC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первом этапе профилактической работы важная роль отводится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профилактике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табакокурения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алкоголизма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наркомании среди подростков.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После создания социального паспорта школы вместе с психологической службой и классными руководителями, начинается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активная просветительская работа: беседы, дискуссии, «круглые столы»,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тренинговые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занятия с участием нарколога, эпидемиолога,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детского врача, родителей, психолога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учащихся школы. Для этого в школе проводятся: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-Дни здоровья.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Знакомство с природой родного края, физическое развитие детей, пропаганда</w:t>
      </w:r>
      <w:r w:rsidR="0026406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жизни человека.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-«Уроки безопасности», профилактика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детского травматизма, формирование ответственности за своё здоровье и здоровье других людей.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-Месячник борьбы с вредными привычками, профилактика СПИДа Информация медицинских работников</w:t>
      </w:r>
      <w:r w:rsidR="009901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работников </w:t>
      </w:r>
      <w:proofErr w:type="spellStart"/>
      <w:r w:rsidR="009901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госнаркоконтроля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 вреде для здоровья употребления наркотических и токсичных веществ, пересмотр своего поведения и поступков, разрешение собственных проблем. Воспитание чувство ценности человеческой жизни, милосердия. - Информирования о пути зарождения СПИДом, статистика болезни. Осознание ответственности за своё здоровье и здоровье близких.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-Уроки красоты и здоровья-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способствуют эстетическому и культурному развитию ребёнка,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осознание здоровья, как одной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из главных жизненных ценностей.</w:t>
      </w:r>
    </w:p>
    <w:p w:rsidR="000405AC" w:rsidRPr="000405AC" w:rsidRDefault="00990101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«Пятиминутка здоровья» - просвещение, формирование навыков выхода из трудных ситуаций, ответственности за свои поступки.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Экологическое воспитание имеет огромную роль в деле сохранения здоровья нации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Действенными мероприятиями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развитии данного направления являются: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990101" w:rsidRPr="009901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«День земли», «День птиц», фотоконкурс, конкурс </w:t>
      </w:r>
      <w:r w:rsidR="009901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рисунков </w:t>
      </w:r>
      <w:r w:rsidR="00990101" w:rsidRPr="009901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«Природа родного края», «Береги лес от огня!», общешкольное дело сбор макулатуры «Бумажный бум», «Наш школьный чистый двор»</w:t>
      </w:r>
    </w:p>
    <w:p w:rsidR="000405AC" w:rsidRPr="000405AC" w:rsidRDefault="00990101" w:rsidP="000405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901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 w:rsidR="000405AC" w:rsidRPr="009901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профилактике вредных привычек большое внимание</w:t>
      </w:r>
      <w:r w:rsid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уделяется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 </w:t>
      </w:r>
    </w:p>
    <w:p w:rsidR="00990101" w:rsidRDefault="00264069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990101" w:rsidP="00040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2.2.10. </w:t>
      </w:r>
      <w:r w:rsidR="000405AC"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«Детские общественные объединения»</w:t>
      </w:r>
    </w:p>
    <w:p w:rsidR="000405AC" w:rsidRPr="000405AC" w:rsidRDefault="000405AC" w:rsidP="00990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Действующие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базе школы детские общественные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объединения – это добровольное, самоуправляемое, некоммерческое формирование, созданное по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0405AC" w:rsidRPr="000405AC" w:rsidRDefault="000405AC" w:rsidP="00990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0405AC" w:rsidRPr="000405AC" w:rsidRDefault="000405AC" w:rsidP="00990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0405AC" w:rsidRPr="000405AC" w:rsidRDefault="000405AC" w:rsidP="00990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рекламные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квестов</w:t>
      </w:r>
      <w:proofErr w:type="spell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театрализаций и т. п.);</w:t>
      </w:r>
    </w:p>
    <w:p w:rsidR="000405AC" w:rsidRPr="000405AC" w:rsidRDefault="000405AC" w:rsidP="00990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общественное </w:t>
      </w:r>
      <w:r w:rsidR="003F0E1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волонтерское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объединение «</w:t>
      </w:r>
      <w:r w:rsidR="003F0E1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Шестеренка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Общественное объединение, целью которого является совместное решение различных социальных проблем. Участниками объединения могут быть учащиеся с 5-го по 11-й класс. 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может быть</w:t>
      </w:r>
      <w:proofErr w:type="gram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0405AC" w:rsidRPr="000405AC" w:rsidRDefault="000405AC" w:rsidP="00990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РДДМ общественное объединение,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которое вошли школьники с 5-11 класс</w:t>
      </w:r>
    </w:p>
    <w:p w:rsidR="000405AC" w:rsidRPr="000405AC" w:rsidRDefault="000405AC" w:rsidP="00990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Деятельность объединения осуществляется как в школе, так и за ее пределами в содружестве с сотрудниками школы и родителями. Объединение имеет свою символику. Обучающиеся получают важный для их личностного развития опыт деятельности, направленной на помощь другим людям, своей школе, обществу в целом; развивают в себе такие качества, как забота, уважение, умение сопереживать, умение общаться, слушать и слышать других. Работа в детском общественном объединении «Волонтеры» способствует воспитанию у обучающихся активной гражданской позиции, формированию лидерских и нравственно-этических качеств, чувства патриотизма, осознанию участниками личностной и социальной значимости их деятельности, ответственного отношения к любой деятельности, получают опыт организаторской деятельности, умения работать в команде, распределять обязанности, контролировать сроки выполнения, чувствовать ответственность за результат.</w:t>
      </w:r>
    </w:p>
    <w:p w:rsidR="000405AC" w:rsidRPr="000405AC" w:rsidRDefault="000405AC" w:rsidP="00990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405AC" w:rsidRPr="000405AC" w:rsidRDefault="00F9564C" w:rsidP="000405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3F0E17" w:rsidP="003F0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2.2.11</w:t>
      </w:r>
      <w:r w:rsidR="000405AC" w:rsidRPr="000405AC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. Модуль </w:t>
      </w:r>
      <w:r w:rsidR="000405AC"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«Школьное медиа»</w:t>
      </w:r>
    </w:p>
    <w:p w:rsidR="000405AC" w:rsidRPr="000405AC" w:rsidRDefault="000405AC" w:rsidP="003F0E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Цель школьных медиа (совместно создаваемых разновозрастными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различных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видов и форм деятельности:</w:t>
      </w:r>
    </w:p>
    <w:p w:rsidR="000405AC" w:rsidRPr="000405AC" w:rsidRDefault="000405AC" w:rsidP="00040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</w:pP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x-none"/>
        </w:rPr>
        <w:t>-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x-none"/>
        </w:rPr>
        <w:tab/>
        <w:t>школьное радио,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 xml:space="preserve"> целью которого является организация, популяризация и информационная поддержка общешкольных ключевых дел, работы кружков, секций, деятельности органов ученического самоуправления. Редакционный совет проводит тематические радиопередачи: «День учителя», «Именинники месяца» «День конституции», «День воссоединения Крыма с Россией», «Первый человек в космосе», «Фронтовыми дорогами». Работа школьников в редакционном совете радио обеспечивает получение опыта организаторской деятельности, публичного выступления, реализации своего творческого потенциала; дает возможность проявить себя в одной из возможных ролей (организатора школьного дела, автора передачи, диктора, ответственного за музыкальное сопровождение и т.д.)</w:t>
      </w:r>
    </w:p>
    <w:p w:rsidR="000405AC" w:rsidRPr="000405AC" w:rsidRDefault="000405AC" w:rsidP="00040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</w:pP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x-none"/>
        </w:rPr>
        <w:t>-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x-none"/>
        </w:rPr>
        <w:tab/>
        <w:t xml:space="preserve">Видео и фото студию: создание фотомонтажей, фоторепортажей, видеоклипов о 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наиболее интересных момент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x-none"/>
        </w:rPr>
        <w:t>ах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жизни школы, популяризация общешкольных ключевых дел, мероприятий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x-none"/>
        </w:rPr>
        <w:t>,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 xml:space="preserve"> кружков, секций, деятельности органов ученического самоуправления; </w:t>
      </w:r>
    </w:p>
    <w:p w:rsidR="000405AC" w:rsidRPr="000405AC" w:rsidRDefault="000405AC" w:rsidP="00040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Symbol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-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ab/>
        <w:t xml:space="preserve">участие школьников во всероссийских конкурсах 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shd w:val="clear" w:color="auto" w:fill="FFFFFF"/>
          <w:lang w:eastAsia="ru-RU"/>
        </w:rPr>
        <w:t>школьных медиа.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shd w:val="clear" w:color="auto" w:fill="FFFFFF"/>
          <w:lang w:eastAsia="ru-RU"/>
        </w:rPr>
        <w:tab/>
        <w:t xml:space="preserve"> </w:t>
      </w:r>
    </w:p>
    <w:p w:rsidR="000405AC" w:rsidRPr="000405AC" w:rsidRDefault="000405AC" w:rsidP="00040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</w:pP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-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социальные сети: разновозрастное сообщество учащихся и педагогов, поддерживающее интернет-сайт школы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и группы «</w:t>
      </w:r>
      <w:proofErr w:type="spellStart"/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ВКонтаке</w:t>
      </w:r>
      <w:proofErr w:type="spellEnd"/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»,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 xml:space="preserve"> </w:t>
      </w:r>
      <w:r w:rsidR="003F0E17">
        <w:rPr>
          <w:rFonts w:ascii="Times New Roman" w:eastAsia="Symbol" w:hAnsi="Times New Roman" w:cs="Times New Roman"/>
          <w:kern w:val="2"/>
          <w:sz w:val="28"/>
          <w:szCs w:val="28"/>
          <w:lang w:val="en-US" w:eastAsia="ru-RU"/>
        </w:rPr>
        <w:t>Telegram</w:t>
      </w:r>
      <w:r w:rsidR="003F0E17" w:rsidRPr="003F0E17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-</w:t>
      </w:r>
      <w:r w:rsidR="003F0E17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канал,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 xml:space="preserve"> целью освещения деятельности школы,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в информационном пространстве, привлечения внимания общественности к ОО,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лицея вопросы.</w:t>
      </w:r>
    </w:p>
    <w:p w:rsidR="000405AC" w:rsidRPr="000405AC" w:rsidRDefault="000405AC" w:rsidP="00040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</w:pP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Создание интернет опросов и обсуждений в онлайн режиме</w:t>
      </w:r>
    </w:p>
    <w:p w:rsidR="000405AC" w:rsidRPr="000405AC" w:rsidRDefault="000405AC" w:rsidP="00040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x-none"/>
        </w:rPr>
      </w:pP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>-</w:t>
      </w:r>
      <w:r w:rsidRPr="000405AC">
        <w:rPr>
          <w:rFonts w:ascii="Times New Roman" w:eastAsia="Symbol" w:hAnsi="Times New Roman" w:cs="Times New Roman"/>
          <w:kern w:val="2"/>
          <w:sz w:val="28"/>
          <w:szCs w:val="28"/>
          <w:lang w:eastAsia="ru-RU"/>
        </w:rPr>
        <w:tab/>
        <w:t>участие в работе сайта школы.</w:t>
      </w:r>
    </w:p>
    <w:p w:rsidR="000405AC" w:rsidRPr="000405AC" w:rsidRDefault="000405AC" w:rsidP="00040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Symbol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0405AC">
        <w:rPr>
          <w:rFonts w:ascii="??" w:eastAsia="Symbol" w:hAnsi="Times New Roman" w:cs="Times New Roman"/>
          <w:kern w:val="2"/>
          <w:sz w:val="20"/>
          <w:szCs w:val="20"/>
          <w:shd w:val="clear" w:color="auto" w:fill="FFFFFF"/>
          <w:lang w:eastAsia="ru-RU"/>
        </w:rPr>
        <w:tab/>
      </w:r>
    </w:p>
    <w:p w:rsidR="000405AC" w:rsidRPr="000405AC" w:rsidRDefault="003F0E17" w:rsidP="003F0E1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2.2.12</w:t>
      </w:r>
      <w:r w:rsidR="000405AC" w:rsidRPr="000405AC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. Модуль </w:t>
      </w:r>
      <w:r w:rsidR="000405AC"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0405AC" w:rsidRPr="000405AC" w:rsidRDefault="000405AC" w:rsidP="000405A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405A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3F0E17" w:rsidRDefault="000405AC" w:rsidP="000405AC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 xml:space="preserve">-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оформление интерьера школьных помещений (вестибюля, коридоров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рекреаций,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актового зала, окна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 и их периодическая переориентация, которая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может служить хорошим средством разрушения негативных установок школьников на учебные и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внеучебные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занятия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размещение на стен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дах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школы регулярно сменяемых экспозиций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Творческих работ школьников, позволяющих им реализовать свой творческий потенциал, а также знако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миться</w:t>
      </w:r>
      <w:r w:rsidR="00F9564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 работами друг друга; фотоотчетов об интересных событиях,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происходящих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школе</w:t>
      </w:r>
    </w:p>
    <w:p w:rsidR="000405AC" w:rsidRPr="000405AC" w:rsidRDefault="000405AC" w:rsidP="000405AC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>-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0405AC" w:rsidRPr="000405AC" w:rsidRDefault="000405AC" w:rsidP="000405AC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405AC" w:rsidRPr="000405AC" w:rsidRDefault="000405AC" w:rsidP="000405AC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ab/>
        <w:t>-событийное оформление пространства при проведении конкретных школьных мероприятий (праздников, церемоний, торжественных линеек, творческих вечеров, выставок, собраний и т.п.);</w:t>
      </w:r>
      <w:r w:rsidR="00F9564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«украшение школы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к Дню учителя, </w:t>
      </w:r>
      <w:r w:rsidR="003F0E1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конкурс украшения кабинетов и рекреаций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«</w:t>
      </w:r>
      <w:r w:rsidR="003F0E1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Новогоднее мерцанье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», «Акция окна победы»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0405AC" w:rsidRPr="000405AC" w:rsidRDefault="000405AC" w:rsidP="000405AC">
      <w:pPr>
        <w:widowControl w:val="0"/>
        <w:shd w:val="clear" w:color="auto" w:fill="FFFFFF"/>
        <w:tabs>
          <w:tab w:val="left" w:pos="851"/>
          <w:tab w:val="left" w:pos="993"/>
          <w:tab w:val="left" w:pos="13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F0E17" w:rsidRDefault="003F0E17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0405AC" w:rsidRPr="000405AC" w:rsidRDefault="003F0E17" w:rsidP="003F0E17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2.2.13</w:t>
      </w:r>
      <w:r w:rsidR="000405AC" w:rsidRPr="000405AC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.</w:t>
      </w:r>
      <w:r w:rsidR="006A65B4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</w:t>
      </w:r>
      <w:r w:rsidR="000405AC" w:rsidRPr="000405AC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«Экскурсии, походы»</w:t>
      </w:r>
    </w:p>
    <w:p w:rsidR="003F0E17" w:rsidRPr="003F0E17" w:rsidRDefault="003F0E17" w:rsidP="003F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bookmarkStart w:id="12" w:name="_Toc81304371"/>
      <w:bookmarkStart w:id="13" w:name="_Toc109673745"/>
      <w:r w:rsidRPr="003F0E1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 w:rsidRPr="003F0E1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экскурсиях,  в</w:t>
      </w:r>
      <w:proofErr w:type="gramEnd"/>
      <w:r w:rsidRPr="003F0E1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F0E1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3F0E1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F0E17" w:rsidRPr="003F0E17" w:rsidRDefault="003F0E17" w:rsidP="003F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3F0E1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 экскурсионные поездки по городам России и Ярославской области;</w:t>
      </w:r>
    </w:p>
    <w:p w:rsidR="003F0E17" w:rsidRPr="003F0E17" w:rsidRDefault="003F0E17" w:rsidP="003F0E17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3F0E1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-выездные экскурсии</w:t>
      </w:r>
      <w:r w:rsidRPr="003F0E17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в </w:t>
      </w:r>
      <w:proofErr w:type="gramStart"/>
      <w:r w:rsidRPr="003F0E17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музе</w:t>
      </w:r>
      <w:r w:rsidRPr="003F0E1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</w:t>
      </w:r>
      <w:r w:rsidRPr="003F0E17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 на</w:t>
      </w:r>
      <w:proofErr w:type="gramEnd"/>
      <w:r w:rsidRPr="003F0E17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предприяти</w:t>
      </w:r>
      <w:r w:rsidRPr="003F0E1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я; на представления в кинотеатр, театр, цирк.</w:t>
      </w:r>
    </w:p>
    <w:p w:rsidR="003F0E17" w:rsidRDefault="003F0E17">
      <w:pPr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</w:pPr>
      <w:r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br w:type="page"/>
      </w: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lastRenderedPageBreak/>
        <w:t xml:space="preserve">Раздел </w:t>
      </w:r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val="en-US" w:eastAsia="ko-KR"/>
        </w:rPr>
        <w:t>III</w:t>
      </w:r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t>. Организация воспитательной деятельности</w:t>
      </w:r>
      <w:bookmarkEnd w:id="12"/>
      <w:bookmarkEnd w:id="13"/>
    </w:p>
    <w:p w:rsidR="003F0E17" w:rsidRDefault="003F0E17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w w:val="0"/>
          <w:kern w:val="32"/>
          <w:sz w:val="28"/>
          <w:szCs w:val="28"/>
          <w:lang w:eastAsia="ko-KR"/>
        </w:rPr>
      </w:pPr>
      <w:bookmarkStart w:id="14" w:name="_Toc81304372"/>
      <w:bookmarkStart w:id="15" w:name="_Toc109673746"/>
    </w:p>
    <w:p w:rsidR="000405AC" w:rsidRPr="003F0E17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trike/>
          <w:color w:val="000000"/>
          <w:w w:val="0"/>
          <w:kern w:val="32"/>
          <w:sz w:val="28"/>
          <w:szCs w:val="28"/>
          <w:lang w:eastAsia="ko-KR"/>
        </w:rPr>
      </w:pPr>
      <w:r w:rsidRPr="003F0E17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t>3. Общие требования к условиям реализации Программы</w:t>
      </w:r>
      <w:bookmarkEnd w:id="14"/>
      <w:bookmarkEnd w:id="15"/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0405A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воспитательно</w:t>
      </w:r>
      <w:proofErr w:type="spellEnd"/>
      <w:r w:rsidRPr="000405A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 значимые виды совместной деятельности. 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0405AC" w:rsidRPr="000405AC" w:rsidRDefault="000405AC" w:rsidP="000405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0405AC" w:rsidRPr="000405AC" w:rsidRDefault="000405AC" w:rsidP="000405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0405AC" w:rsidRPr="000405AC" w:rsidRDefault="000405AC" w:rsidP="000405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взаимодействие с родителями (законными представителями) по вопросам воспитания;</w:t>
      </w:r>
    </w:p>
    <w:p w:rsidR="000405AC" w:rsidRPr="000405AC" w:rsidRDefault="000405AC" w:rsidP="000405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</w:pPr>
      <w:bookmarkStart w:id="16" w:name="_Toc81304375"/>
      <w:bookmarkStart w:id="17" w:name="_Toc109673747"/>
      <w:bookmarkStart w:id="18" w:name="_Toc81304376"/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t>3.1. Кадровое обеспечение воспитательного процесса</w:t>
      </w:r>
      <w:bookmarkEnd w:id="16"/>
      <w:bookmarkEnd w:id="17"/>
    </w:p>
    <w:p w:rsidR="000405AC" w:rsidRPr="000405AC" w:rsidRDefault="000405AC" w:rsidP="003F0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Педагог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являет собой всегда главный для обучающихся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разобраться в нормативно-правовой базе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потоке информации, обеспечивающей успешный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воспитательный процесс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3F0E17">
      <w:pPr>
        <w:widowControl w:val="0"/>
        <w:tabs>
          <w:tab w:val="left" w:pos="34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Совершенствование подготовки и повышения квалификации кадров по вопросам </w:t>
      </w:r>
      <w:r w:rsidR="003F0E1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уховно-нравственного воспитания детей и молодежи, один из главных вопросов в реализации рабочей программы воспитания.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Мероприятия по подготовке кадров: </w:t>
      </w:r>
    </w:p>
    <w:p w:rsidR="000405AC" w:rsidRPr="000405AC" w:rsidRDefault="000405AC" w:rsidP="003F0E17">
      <w:pPr>
        <w:widowControl w:val="0"/>
        <w:tabs>
          <w:tab w:val="left" w:pos="34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="00710B8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сопровождение молодых педагогических работников, вновь поступивших на раб</w:t>
      </w:r>
      <w:r w:rsidR="003F0E1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оту педагогических работников (</w:t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работа школы наставничества)</w:t>
      </w:r>
    </w:p>
    <w:p w:rsidR="000405AC" w:rsidRPr="000405AC" w:rsidRDefault="000405AC" w:rsidP="003F0E17">
      <w:pPr>
        <w:widowControl w:val="0"/>
        <w:tabs>
          <w:tab w:val="left" w:pos="34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</w:t>
      </w:r>
      <w:r w:rsidR="00710B8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индивидуальная работа с педагогиче</w:t>
      </w:r>
      <w:r w:rsidR="003F0E1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скими работниками по запросам (</w:t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 том числе и по вопросам классного руководства)</w:t>
      </w:r>
    </w:p>
    <w:p w:rsidR="000405AC" w:rsidRPr="000405AC" w:rsidRDefault="000405AC" w:rsidP="003F0E17">
      <w:pPr>
        <w:widowControl w:val="0"/>
        <w:tabs>
          <w:tab w:val="left" w:pos="34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</w:t>
      </w:r>
      <w:r w:rsidR="00710B8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контроль оформления учебно-педагогической документации</w:t>
      </w:r>
    </w:p>
    <w:p w:rsidR="000405AC" w:rsidRPr="000405AC" w:rsidRDefault="000405AC" w:rsidP="003F0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="0026406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0405AC" w:rsidRPr="000405AC" w:rsidRDefault="000405AC" w:rsidP="003F0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участие в постоянно действующих учебных курсах, семинарах по вопросам воспитания;</w:t>
      </w:r>
    </w:p>
    <w:p w:rsidR="000405AC" w:rsidRPr="000405AC" w:rsidRDefault="000405AC" w:rsidP="003F0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участие в работе городских и региональных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методических объединений представление опыта работы школы;</w:t>
      </w:r>
    </w:p>
    <w:p w:rsidR="000405AC" w:rsidRPr="000405AC" w:rsidRDefault="000405AC" w:rsidP="003F0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участие в работе постоянно действующего методического семинара по духовно-нравственному воспитанию в областном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ИУУ </w:t>
      </w:r>
    </w:p>
    <w:p w:rsidR="000405AC" w:rsidRPr="000405AC" w:rsidRDefault="000405AC" w:rsidP="003F0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педагогическом плане среди базовых национальных ценностей необходимо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установить одну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важнейшую, системообразующую, дающую жизнь в душе детей всем другим ценностям — ценность Учителя.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ab/>
        <w:t xml:space="preserve"> </w:t>
      </w:r>
    </w:p>
    <w:p w:rsidR="000405AC" w:rsidRPr="000405AC" w:rsidRDefault="000405AC" w:rsidP="00C13AFE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</w:pPr>
      <w:bookmarkStart w:id="19" w:name="_Toc109673748"/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t>3.2. Нормативно-методическое</w:t>
      </w:r>
      <w:r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t>обеспечение</w:t>
      </w:r>
      <w:bookmarkEnd w:id="18"/>
      <w:bookmarkEnd w:id="19"/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 программных мероприятиях предусматривается</w:t>
      </w:r>
      <w:r w:rsidR="00C13AF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</w:t>
      </w:r>
      <w:r w:rsidR="00C13AF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ия, культуры, социальной помощи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Ведется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разработка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нормативно-правового механизма взаимосвязи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субъектов духовно-нравственного содержания в городе.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Подготовка приказов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локальных актов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школы по внедрению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рабочей 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воспитания в образовательный процесс.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видеоуроков</w:t>
      </w:r>
      <w:proofErr w:type="spellEnd"/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и </w:t>
      </w:r>
      <w:proofErr w:type="spellStart"/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видеомероприятий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по учебно-воспитательной работе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рабочей программы воспитания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2022-</w:t>
      </w:r>
      <w:smartTag w:uri="urn:schemas-microsoft-com:office:smarttags" w:element="metricconverter">
        <w:smartTagPr>
          <w:attr w:name="ProductID" w:val="2025 г"/>
        </w:smartTagPr>
        <w:r w:rsidRPr="000405AC">
          <w:rPr>
            <w:rFonts w:ascii="Times New Roman" w:eastAsia="Times New Roman" w:hAnsi="Times New Roman" w:cs="Times New Roman"/>
            <w:kern w:val="2"/>
            <w:sz w:val="28"/>
            <w:szCs w:val="28"/>
            <w:lang w:eastAsia="ko-KR"/>
          </w:rPr>
          <w:t>2025 г</w:t>
        </w:r>
      </w:smartTag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с приложением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плана воспитательной работы школы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три уровня образования НОО, ООО, СОО.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>Подготовка/корректировка дополнительных общеразвивающих программ ОО</w:t>
      </w:r>
    </w:p>
    <w:p w:rsidR="000405AC" w:rsidRPr="000405AC" w:rsidRDefault="000405AC" w:rsidP="00C13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Сайт,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котором будут отражены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реальные результаты программы воспитания</w:t>
      </w:r>
      <w:r w:rsidR="00F9564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hyperlink r:id="rId9" w:history="1">
        <w:r w:rsidR="00C13AFE" w:rsidRPr="00C13AFE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ko-KR"/>
          </w:rPr>
          <w:t>https://school6.edu.yar.ru/</w:t>
        </w:r>
      </w:hyperlink>
    </w:p>
    <w:p w:rsidR="00C13AFE" w:rsidRDefault="00C13AFE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0"/>
          <w:kern w:val="32"/>
          <w:sz w:val="28"/>
          <w:szCs w:val="28"/>
          <w:lang w:eastAsia="ko-KR"/>
        </w:rPr>
      </w:pPr>
      <w:bookmarkStart w:id="20" w:name="_Toc81304377"/>
      <w:bookmarkStart w:id="21" w:name="_Toc109673749"/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0"/>
          <w:kern w:val="3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32"/>
          <w:sz w:val="28"/>
          <w:szCs w:val="28"/>
          <w:lang w:eastAsia="ko-KR"/>
        </w:rPr>
        <w:t xml:space="preserve">3.3. </w:t>
      </w:r>
      <w:r w:rsidRPr="000405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Требования к условиям работы с обучающимися с особыми образовательными потребностями</w:t>
      </w:r>
      <w:bookmarkEnd w:id="20"/>
      <w:bookmarkEnd w:id="21"/>
      <w:r w:rsidRPr="000405AC">
        <w:rPr>
          <w:rFonts w:ascii="Times New Roman" w:eastAsia="Times New Roman" w:hAnsi="Times New Roman" w:cs="Times New Roman"/>
          <w:b/>
          <w:color w:val="000000"/>
          <w:w w:val="0"/>
          <w:kern w:val="32"/>
          <w:sz w:val="28"/>
          <w:szCs w:val="28"/>
          <w:lang w:eastAsia="ko-KR"/>
        </w:rPr>
        <w:t>.</w:t>
      </w:r>
    </w:p>
    <w:p w:rsidR="00C13AFE" w:rsidRPr="00C13AFE" w:rsidRDefault="00C13AFE" w:rsidP="00C13A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13AF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настоящее время   в ОО, получает </w:t>
      </w:r>
      <w:proofErr w:type="gramStart"/>
      <w:r w:rsidRPr="00C13AF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образование  примерно</w:t>
      </w:r>
      <w:proofErr w:type="gramEnd"/>
      <w:r w:rsidRPr="00C13AF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4%  детей с  ОВЗ и детей инвалидов  во всех уровнях образования. </w:t>
      </w: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 w:rsidRPr="00C13AF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C13AF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Они имеют возможность </w:t>
      </w: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участвовать в различных формах жизни детского </w:t>
      </w:r>
      <w:proofErr w:type="gramStart"/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сообщества:  в</w:t>
      </w:r>
      <w:proofErr w:type="gramEnd"/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</w:t>
      </w:r>
      <w:proofErr w:type="gramStart"/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образом,  формируется</w:t>
      </w:r>
      <w:proofErr w:type="gramEnd"/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C13AFE" w:rsidRPr="00C13AFE" w:rsidRDefault="00C13AFE" w:rsidP="00C13AF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Особыми задачами воспитания обучающихся с ОВЗ являются:</w:t>
      </w:r>
    </w:p>
    <w:p w:rsidR="00C13AFE" w:rsidRPr="00C13AFE" w:rsidRDefault="00C13AFE" w:rsidP="00C13AF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C13AFE" w:rsidRPr="00C13AFE" w:rsidRDefault="00C13AFE" w:rsidP="00C13AF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C13AFE" w:rsidRPr="00C13AFE" w:rsidRDefault="00C13AFE" w:rsidP="00C13AF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C13AFE" w:rsidRPr="00C13AFE" w:rsidRDefault="00C13AFE" w:rsidP="00C13AF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C13AFE" w:rsidRPr="00C13AFE" w:rsidRDefault="00C13AFE" w:rsidP="00C13AF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- обеспечение психолого-педагогической поддержки </w:t>
      </w:r>
      <w:proofErr w:type="gramStart"/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семей</w:t>
      </w:r>
      <w:proofErr w:type="gramEnd"/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C13AFE" w:rsidRPr="00C13AFE" w:rsidRDefault="00C13AFE" w:rsidP="00C13AF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13AF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- индивидуализация в воспитательной работе с обучающимися с ОВЗ.</w:t>
      </w:r>
    </w:p>
    <w:p w:rsidR="00C13AFE" w:rsidRPr="00C13AFE" w:rsidRDefault="00C13AFE" w:rsidP="00C13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13AF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на личностно-ориентированный подход в организации всех видов детской деятельности.</w:t>
      </w:r>
    </w:p>
    <w:p w:rsidR="000405AC" w:rsidRPr="000405AC" w:rsidRDefault="000405AC" w:rsidP="000405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0405AC" w:rsidRPr="000405AC" w:rsidRDefault="000405AC" w:rsidP="000405A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</w:pPr>
      <w:bookmarkStart w:id="22" w:name="_Toc81304378"/>
      <w:bookmarkStart w:id="23" w:name="_Toc109673750"/>
      <w:bookmarkStart w:id="24" w:name="_Hlk77507037"/>
      <w:r w:rsidRPr="000405AC">
        <w:rPr>
          <w:rFonts w:ascii="Times New Roman" w:eastAsia="Times New Roman" w:hAnsi="Times New Roman" w:cs="Arial"/>
          <w:b/>
          <w:color w:val="000000"/>
          <w:w w:val="0"/>
          <w:kern w:val="32"/>
          <w:sz w:val="28"/>
          <w:szCs w:val="28"/>
          <w:lang w:eastAsia="ko-KR"/>
        </w:rPr>
        <w:t>3.4. Система поощрения социальной успешности и проявлений активной жизненной позиции обучающихся</w:t>
      </w:r>
      <w:bookmarkEnd w:id="22"/>
      <w:bookmarkEnd w:id="23"/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405AC" w:rsidRPr="000405AC" w:rsidRDefault="000405AC" w:rsidP="000405AC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  <w:proofErr w:type="gramStart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практикуются общешкольные линейки и праздники в честь победителей различных конкурсов и олимпиад.</w:t>
      </w:r>
    </w:p>
    <w:p w:rsidR="000405AC" w:rsidRPr="000405AC" w:rsidRDefault="000405AC" w:rsidP="000405AC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разработано и действует положение о награждениях, все награды фиксируется приказами школы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выдвижении на поощрение и в обсуждении кандидатур на награждение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органы самоуправления, классные руководители учителя;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школе практикуются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коллективные поощрения (конкурс «Ученик года», «Класс года» во всех уровнях образования)</w:t>
      </w:r>
    </w:p>
    <w:p w:rsidR="000405AC" w:rsidRPr="000405AC" w:rsidRDefault="000405AC" w:rsidP="00040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участию в системе поощрений на всех стадиях привлекаются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0405AC" w:rsidRPr="000405AC" w:rsidRDefault="00C13AFE" w:rsidP="00C13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0405AC"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="000405AC"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 организована деятельность по ведени</w:t>
      </w:r>
      <w:r w:rsidR="00C1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</w:t>
      </w:r>
    </w:p>
    <w:p w:rsidR="000405AC" w:rsidRPr="000405AC" w:rsidRDefault="000405AC" w:rsidP="00040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успешные обучающиеся и классные коллективы, занимают высшие ступени рейтинга в школе.</w:t>
      </w:r>
    </w:p>
    <w:bookmarkEnd w:id="24"/>
    <w:p w:rsidR="00C13AFE" w:rsidRDefault="00C13AFE" w:rsidP="000405AC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</w:p>
    <w:p w:rsidR="00C13AFE" w:rsidRDefault="00C13AFE">
      <w:pP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br w:type="page"/>
      </w:r>
    </w:p>
    <w:p w:rsidR="000405AC" w:rsidRPr="000405AC" w:rsidRDefault="000405AC" w:rsidP="00C13AFE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0405A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lastRenderedPageBreak/>
        <w:t>3</w:t>
      </w:r>
      <w:r w:rsidRPr="000405A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.</w:t>
      </w:r>
      <w:r w:rsidRPr="000405A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5</w:t>
      </w:r>
      <w:r w:rsidRPr="000405A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  <w:r w:rsidRPr="000405A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0405A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0405A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0405A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ВОСПИТАТЕЛЬНО</w:t>
      </w:r>
      <w:r w:rsidRPr="000405A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школы.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стихийной социализации</w:t>
      </w:r>
      <w:proofErr w:type="gramEnd"/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саморазвития детей.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направления анализа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процесса: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Условия организации воспитательной работы</w:t>
      </w:r>
      <w:r w:rsidRPr="000405A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 по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четырем составляющим</w:t>
      </w: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05AC" w:rsidRPr="000405AC" w:rsidRDefault="000405AC" w:rsidP="00040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-нормативно-методическое обеспечение;</w:t>
      </w:r>
    </w:p>
    <w:p w:rsidR="000405AC" w:rsidRPr="000405AC" w:rsidRDefault="000405AC" w:rsidP="00040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-кадровое обеспечение;</w:t>
      </w:r>
    </w:p>
    <w:p w:rsidR="000405AC" w:rsidRPr="000405AC" w:rsidRDefault="000405AC" w:rsidP="00040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-материально-техническое обеспечение;</w:t>
      </w:r>
    </w:p>
    <w:p w:rsidR="000405AC" w:rsidRPr="000405AC" w:rsidRDefault="000405AC" w:rsidP="00040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-удовлетворенность качеством условий.</w:t>
      </w:r>
    </w:p>
    <w:p w:rsidR="000405AC" w:rsidRPr="000405AC" w:rsidRDefault="000405AC" w:rsidP="000405A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4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качество условий организации воспитательной работы помогут разработанные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Чек-листы</w:t>
      </w:r>
    </w:p>
    <w:p w:rsidR="000405AC" w:rsidRPr="000405AC" w:rsidRDefault="000405AC" w:rsidP="000405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bookmarkStart w:id="25" w:name="_Toc109673751"/>
      <w:r w:rsidRPr="000405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Анализ организации воспитательной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</w:t>
      </w:r>
      <w:r w:rsidRPr="000405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работы</w:t>
      </w:r>
      <w:r w:rsidRPr="000405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 по следующим </w:t>
      </w:r>
      <w:r w:rsidRPr="000405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направлениям:</w:t>
      </w:r>
      <w:bookmarkEnd w:id="25"/>
    </w:p>
    <w:p w:rsidR="000405AC" w:rsidRPr="000405AC" w:rsidRDefault="000405AC" w:rsidP="0004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внеурочной деятельности;</w:t>
      </w:r>
    </w:p>
    <w:p w:rsidR="000405AC" w:rsidRPr="000405AC" w:rsidRDefault="000405AC" w:rsidP="0004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воспитательной работы классных руководителей;</w:t>
      </w:r>
    </w:p>
    <w:p w:rsidR="000405AC" w:rsidRPr="000405AC" w:rsidRDefault="000405AC" w:rsidP="0004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дополнительных программ;</w:t>
      </w:r>
    </w:p>
    <w:p w:rsidR="000405AC" w:rsidRPr="000405AC" w:rsidRDefault="000405AC" w:rsidP="0004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-удовлетворенность качеством реализации воспитательной работы.</w:t>
      </w:r>
    </w:p>
    <w:p w:rsidR="000405AC" w:rsidRPr="000405AC" w:rsidRDefault="000405AC" w:rsidP="0004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заполнением сводных таблиц выполненной работы и анализа ее качества, анкетирование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школьников.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eastAsia="ko-KR"/>
        </w:rPr>
        <w:t>достижения в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val="en-US" w:eastAsia="ko-KR"/>
        </w:rPr>
        <w:t> 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eastAsia="ko-KR"/>
        </w:rPr>
        <w:t>конкурсах и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val="en-US" w:eastAsia="ko-KR"/>
        </w:rPr>
        <w:t> 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eastAsia="ko-KR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val="en-US" w:eastAsia="ko-KR"/>
        </w:rPr>
        <w:t> 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</w:t>
      </w:r>
      <w:proofErr w:type="gram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  <w:proofErr w:type="gramEnd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чем далее предстоит работать педагогическому коллективу.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Диагностика «Творческие достижения школьников».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Классные руководители проводят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учет результативности участия детей в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творческих конкурсах и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мероприятиях, благотворительных акциях, социальных проектах, социально значимой деятельности. В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качестве инструмента 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таблица достижений.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Она позволит систематизировать сведения, для их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анализа. В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таблицу педагоги внесут результаты участия детей в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мероприятиях различного уровня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Заполненные таблицы по всем классам и формируются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сводную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 w:cs="Times New Roman"/>
          <w:i/>
          <w:color w:val="000000"/>
          <w:kern w:val="2"/>
          <w:sz w:val="27"/>
          <w:szCs w:val="27"/>
          <w:shd w:val="clear" w:color="auto" w:fill="FFFFFF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Состояние организуемой в школе совместной деятельности детей и взрослых.</w:t>
      </w:r>
      <w:r w:rsidRPr="000405AC"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ko-KR"/>
        </w:rPr>
        <w:t xml:space="preserve"> Удовлетворенность качеством результатов воспитательной работы.</w:t>
      </w:r>
      <w:r w:rsidRPr="000405AC">
        <w:rPr>
          <w:rFonts w:ascii="Georgia" w:eastAsia="Times New Roman" w:hAnsi="Georgia" w:cs="Times New Roman"/>
          <w:i/>
          <w:color w:val="000000"/>
          <w:kern w:val="2"/>
          <w:sz w:val="27"/>
          <w:szCs w:val="27"/>
          <w:shd w:val="clear" w:color="auto" w:fill="FFFFFF"/>
          <w:lang w:eastAsia="ko-KR"/>
        </w:rPr>
        <w:t xml:space="preserve">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0405AC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0405AC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0405A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0405AC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Часть вопросов такого анкетирования затрагивает и организацию воспитательной деятельности.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eastAsia="ko-KR"/>
        </w:rPr>
        <w:t xml:space="preserve"> Пусть оценят три показателя: качество организации внеурочной деятельности;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val="en-US" w:eastAsia="ko-KR"/>
        </w:rPr>
        <w:t> 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eastAsia="ko-KR"/>
        </w:rPr>
        <w:t xml:space="preserve">качество воспитательной деятельности классного руководителя; качество </w:t>
      </w:r>
      <w:proofErr w:type="spellStart"/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eastAsia="ko-KR"/>
        </w:rPr>
        <w:t>допобразования</w:t>
      </w:r>
      <w:proofErr w:type="spellEnd"/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eastAsia="ko-KR"/>
        </w:rPr>
        <w:t>.</w:t>
      </w:r>
      <w:r w:rsidRPr="000405AC">
        <w:rPr>
          <w:rFonts w:ascii="Georgia" w:eastAsia="Times New Roman" w:hAnsi="Georgia" w:cs="Times New Roman"/>
          <w:color w:val="000000"/>
          <w:kern w:val="2"/>
          <w:sz w:val="27"/>
          <w:szCs w:val="27"/>
          <w:shd w:val="clear" w:color="auto" w:fill="FFFFFF"/>
          <w:lang w:val="en-US" w:eastAsia="ko-KR"/>
        </w:rPr>
        <w:t> 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Анализ ответов позволит вам оценить степень удовлетворенности результатами воспитательной работы.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- качеством совместной деятельности классных руководителей и их классов;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походов;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медиа;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0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Ожидаемые конечные</w:t>
      </w: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результаты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1.Совершенствование статуса </w:t>
      </w:r>
      <w:proofErr w:type="spellStart"/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конкурентноспособного</w:t>
      </w:r>
      <w:proofErr w:type="spellEnd"/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2. Введение в практику новых форм и методов духовно-нравственного воспитания.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13AFE" w:rsidRDefault="00C13AFE">
      <w:pP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br w:type="page"/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lastRenderedPageBreak/>
        <w:t>Список используемой литературы</w:t>
      </w:r>
    </w:p>
    <w:p w:rsidR="000405AC" w:rsidRPr="000405AC" w:rsidRDefault="000405AC" w:rsidP="000405A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International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conference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“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Education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Environment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for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the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Information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Age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”) (EEIA – 2018) /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Подред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 С.В. Ивановой. М.: ФГБНУ «Институт стратегии развития образования РАО», 2018. 933 с. С.765-773.</w:t>
      </w:r>
    </w:p>
    <w:p w:rsidR="000405AC" w:rsidRPr="000405AC" w:rsidRDefault="000405AC" w:rsidP="000405A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0405AC" w:rsidRPr="000405AC" w:rsidRDefault="000405AC" w:rsidP="000405A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0405AC" w:rsidRPr="000405AC" w:rsidRDefault="000405AC" w:rsidP="000405A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Лизинский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В.М. Организация самоуправления в школе/ В.М.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Лизинский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// Завуч. Управление современной школой, 2018, № 7, С. 56-61.</w:t>
      </w:r>
    </w:p>
    <w:p w:rsidR="000405AC" w:rsidRPr="000405AC" w:rsidRDefault="000405AC" w:rsidP="000405A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0405AC" w:rsidRPr="000405AC" w:rsidRDefault="000405AC" w:rsidP="000405A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0405AC" w:rsidRPr="000405AC" w:rsidRDefault="000405AC" w:rsidP="000405A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Селиванова, Наталия Леонидовна С79</w:t>
      </w:r>
      <w:r w:rsidR="00F956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ВОСПИТАНИЕ+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Авторские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программы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школ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России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(избранные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модули</w:t>
      </w:r>
      <w:proofErr w:type="gram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)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  <w:proofErr w:type="gramEnd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Сборник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/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Составители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Н. Л. Селиванова,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П. В. Степанов, В. В. Круглов,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И. С. Парфенова,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И. В. Степанова,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Е. О. Черкашин, И. Ю. Шустова.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–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gram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М.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  <w:proofErr w:type="gramEnd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ФГБНУ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«Институт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стратегии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развития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образования Российской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академии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образования»,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2020.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–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97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с.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(Примерная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программа воспитания). </w:t>
      </w:r>
    </w:p>
    <w:p w:rsidR="000405AC" w:rsidRPr="000405AC" w:rsidRDefault="000405AC" w:rsidP="000405A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</w:t>
      </w:r>
      <w:smartTag w:uri="urn:schemas-microsoft-com:office:smarttags" w:element="metricconverter">
        <w:smartTagPr>
          <w:attr w:name="ProductID" w:val="2017 г"/>
        </w:smartTagPr>
        <w:r w:rsidRPr="000405AC">
          <w:rPr>
            <w:rFonts w:ascii="Times New Roman" w:eastAsia="Times New Roman" w:hAnsi="Times New Roman" w:cs="Times New Roman"/>
            <w:iCs/>
            <w:kern w:val="2"/>
            <w:sz w:val="28"/>
            <w:szCs w:val="28"/>
            <w:lang w:eastAsia="ko-KR"/>
          </w:rPr>
          <w:t>2017 г</w:t>
        </w:r>
      </w:smartTag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.) / сост.: Т.В. </w:t>
      </w:r>
      <w:proofErr w:type="spellStart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Дьячкова</w:t>
      </w:r>
      <w:proofErr w:type="spellEnd"/>
      <w:r w:rsidRPr="000405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Л.В. Заика Тула: ГОУ ДПО ТО «ИПК и ППРО ТО», 2018, С. 228-236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9.</w:t>
      </w:r>
      <w:r w:rsidRPr="000405AC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Интернет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журнал «Справочник заместителя директора» </w:t>
      </w:r>
      <w:hyperlink r:id="rId10" w:history="1">
        <w:r w:rsidRPr="000405AC">
          <w:rPr>
            <w:rFonts w:ascii="Times New Roman" w:eastAsia="Times New Roman" w:hAnsi="Times New Roman" w:cs="Times New Roman"/>
            <w:b/>
            <w:color w:val="0000FF"/>
            <w:kern w:val="2"/>
            <w:sz w:val="28"/>
            <w:szCs w:val="28"/>
            <w:u w:val="single"/>
            <w:lang w:eastAsia="ko-KR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 w:rsidRPr="000405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040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Pr="000405AC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.</w:t>
      </w:r>
      <w:r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</w:t>
      </w:r>
    </w:p>
    <w:p w:rsidR="000405AC" w:rsidRPr="000405AC" w:rsidRDefault="000405AC" w:rsidP="000405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bookmarkEnd w:id="11"/>
    <w:p w:rsidR="009B6CF1" w:rsidRDefault="009B6CF1" w:rsidP="000405AC">
      <w:pPr>
        <w:spacing w:after="0" w:line="240" w:lineRule="auto"/>
      </w:pPr>
    </w:p>
    <w:sectPr w:rsidR="009B6CF1" w:rsidSect="000405AC">
      <w:footerReference w:type="default" r:id="rId11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FA" w:rsidRDefault="00D063FA">
      <w:pPr>
        <w:spacing w:after="0" w:line="240" w:lineRule="auto"/>
      </w:pPr>
      <w:r>
        <w:separator/>
      </w:r>
    </w:p>
  </w:endnote>
  <w:endnote w:type="continuationSeparator" w:id="0">
    <w:p w:rsidR="00D063FA" w:rsidRDefault="00D0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84" w:rsidRPr="00BD5383" w:rsidRDefault="00E34D84" w:rsidP="000405AC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57456A" w:rsidRPr="0057456A">
      <w:rPr>
        <w:rFonts w:ascii="Century Gothic" w:hAnsi="Century Gothic"/>
        <w:noProof/>
        <w:sz w:val="16"/>
        <w:szCs w:val="16"/>
        <w:lang w:val="ru-RU"/>
      </w:rPr>
      <w:t>33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34D84" w:rsidRDefault="00E34D8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FA" w:rsidRDefault="00D063FA">
      <w:pPr>
        <w:spacing w:after="0" w:line="240" w:lineRule="auto"/>
      </w:pPr>
      <w:r>
        <w:separator/>
      </w:r>
    </w:p>
  </w:footnote>
  <w:footnote w:type="continuationSeparator" w:id="0">
    <w:p w:rsidR="00D063FA" w:rsidRDefault="00D0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30C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94A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4B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565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B66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CC8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CE7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A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38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8E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1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A11793"/>
    <w:multiLevelType w:val="multilevel"/>
    <w:tmpl w:val="C3508C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w w:val="0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w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0"/>
      </w:rPr>
    </w:lvl>
  </w:abstractNum>
  <w:abstractNum w:abstractNumId="25" w15:restartNumberingAfterBreak="0">
    <w:nsid w:val="37196D14"/>
    <w:multiLevelType w:val="multilevel"/>
    <w:tmpl w:val="E0AA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 w15:restartNumberingAfterBreak="0">
    <w:nsid w:val="4F540454"/>
    <w:multiLevelType w:val="multilevel"/>
    <w:tmpl w:val="A82660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w w:val="0"/>
      </w:rPr>
    </w:lvl>
    <w:lvl w:ilvl="1">
      <w:start w:val="10"/>
      <w:numFmt w:val="decimal"/>
      <w:lvlText w:val="%1.%2"/>
      <w:lvlJc w:val="left"/>
      <w:pPr>
        <w:ind w:left="900" w:hanging="525"/>
      </w:pPr>
      <w:rPr>
        <w:rFonts w:hint="default"/>
        <w:w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w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w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w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w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w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w w:val="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w w:val="0"/>
      </w:rPr>
    </w:lvl>
  </w:abstractNum>
  <w:abstractNum w:abstractNumId="33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6D813ECF"/>
    <w:multiLevelType w:val="hybridMultilevel"/>
    <w:tmpl w:val="CB7C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882E1E"/>
    <w:multiLevelType w:val="hybridMultilevel"/>
    <w:tmpl w:val="041051CA"/>
    <w:lvl w:ilvl="0" w:tplc="F3DA944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8"/>
  </w:num>
  <w:num w:numId="4">
    <w:abstractNumId w:val="22"/>
  </w:num>
  <w:num w:numId="5">
    <w:abstractNumId w:val="43"/>
  </w:num>
  <w:num w:numId="6">
    <w:abstractNumId w:val="19"/>
  </w:num>
  <w:num w:numId="7">
    <w:abstractNumId w:val="24"/>
  </w:num>
  <w:num w:numId="8">
    <w:abstractNumId w:val="44"/>
  </w:num>
  <w:num w:numId="9">
    <w:abstractNumId w:val="33"/>
  </w:num>
  <w:num w:numId="10">
    <w:abstractNumId w:val="3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2"/>
  </w:num>
  <w:num w:numId="22">
    <w:abstractNumId w:val="41"/>
  </w:num>
  <w:num w:numId="23">
    <w:abstractNumId w:val="10"/>
  </w:num>
  <w:num w:numId="24">
    <w:abstractNumId w:val="25"/>
  </w:num>
  <w:num w:numId="25">
    <w:abstractNumId w:val="34"/>
  </w:num>
  <w:num w:numId="26">
    <w:abstractNumId w:val="29"/>
  </w:num>
  <w:num w:numId="27">
    <w:abstractNumId w:val="37"/>
  </w:num>
  <w:num w:numId="28">
    <w:abstractNumId w:val="26"/>
  </w:num>
  <w:num w:numId="29">
    <w:abstractNumId w:val="13"/>
  </w:num>
  <w:num w:numId="30">
    <w:abstractNumId w:val="11"/>
  </w:num>
  <w:num w:numId="31">
    <w:abstractNumId w:val="23"/>
  </w:num>
  <w:num w:numId="32">
    <w:abstractNumId w:val="16"/>
  </w:num>
  <w:num w:numId="33">
    <w:abstractNumId w:val="47"/>
  </w:num>
  <w:num w:numId="34">
    <w:abstractNumId w:val="27"/>
  </w:num>
  <w:num w:numId="35">
    <w:abstractNumId w:val="36"/>
  </w:num>
  <w:num w:numId="36">
    <w:abstractNumId w:val="14"/>
  </w:num>
  <w:num w:numId="37">
    <w:abstractNumId w:val="40"/>
  </w:num>
  <w:num w:numId="38">
    <w:abstractNumId w:val="46"/>
  </w:num>
  <w:num w:numId="39">
    <w:abstractNumId w:val="12"/>
  </w:num>
  <w:num w:numId="40">
    <w:abstractNumId w:val="28"/>
  </w:num>
  <w:num w:numId="41">
    <w:abstractNumId w:val="45"/>
  </w:num>
  <w:num w:numId="42">
    <w:abstractNumId w:val="30"/>
  </w:num>
  <w:num w:numId="43">
    <w:abstractNumId w:val="17"/>
  </w:num>
  <w:num w:numId="44">
    <w:abstractNumId w:val="20"/>
  </w:num>
  <w:num w:numId="45">
    <w:abstractNumId w:val="31"/>
  </w:num>
  <w:num w:numId="46">
    <w:abstractNumId w:val="35"/>
  </w:num>
  <w:num w:numId="47">
    <w:abstractNumId w:val="1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C"/>
    <w:rsid w:val="000405AC"/>
    <w:rsid w:val="000668C9"/>
    <w:rsid w:val="00264069"/>
    <w:rsid w:val="002F74C0"/>
    <w:rsid w:val="003F0E17"/>
    <w:rsid w:val="004958B0"/>
    <w:rsid w:val="0057456A"/>
    <w:rsid w:val="006152AB"/>
    <w:rsid w:val="006A65B4"/>
    <w:rsid w:val="00710B8D"/>
    <w:rsid w:val="00990101"/>
    <w:rsid w:val="009B6CF1"/>
    <w:rsid w:val="00C0209A"/>
    <w:rsid w:val="00C13AFE"/>
    <w:rsid w:val="00D063FA"/>
    <w:rsid w:val="00E34D84"/>
    <w:rsid w:val="00E65B7F"/>
    <w:rsid w:val="00F00607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1A3CA0"/>
  <w15:chartTrackingRefBased/>
  <w15:docId w15:val="{84279DCB-F95A-4DE1-BDD7-35F93C27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05AC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040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5AC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0405A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semiHidden/>
    <w:rsid w:val="000405AC"/>
  </w:style>
  <w:style w:type="paragraph" w:customStyle="1" w:styleId="ParaAttribute30">
    <w:name w:val="ParaAttribute30"/>
    <w:rsid w:val="000405A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405A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0405AC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4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405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405AC"/>
    <w:rPr>
      <w:vertAlign w:val="superscript"/>
    </w:rPr>
  </w:style>
  <w:style w:type="paragraph" w:customStyle="1" w:styleId="ParaAttribute38">
    <w:name w:val="ParaAttribute38"/>
    <w:rsid w:val="000405A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405A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405AC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405A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405A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405AC"/>
    <w:rPr>
      <w:rFonts w:ascii="Times New Roman" w:eastAsia="Times New Roman"/>
      <w:sz w:val="28"/>
    </w:rPr>
  </w:style>
  <w:style w:type="character" w:customStyle="1" w:styleId="CharAttribute512">
    <w:name w:val="CharAttribute512"/>
    <w:rsid w:val="000405AC"/>
    <w:rPr>
      <w:rFonts w:ascii="Times New Roman" w:eastAsia="Times New Roman"/>
      <w:sz w:val="28"/>
    </w:rPr>
  </w:style>
  <w:style w:type="character" w:customStyle="1" w:styleId="CharAttribute3">
    <w:name w:val="CharAttribute3"/>
    <w:rsid w:val="000405A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405A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405A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405AC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405A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0405AC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405A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405AC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405A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405AC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405A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405A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0405A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0405A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405A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405AC"/>
    <w:rPr>
      <w:rFonts w:ascii="Times New Roman" w:eastAsia="Times New Roman"/>
      <w:sz w:val="28"/>
    </w:rPr>
  </w:style>
  <w:style w:type="character" w:customStyle="1" w:styleId="CharAttribute269">
    <w:name w:val="CharAttribute269"/>
    <w:rsid w:val="000405A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405A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405AC"/>
    <w:rPr>
      <w:rFonts w:ascii="Times New Roman" w:eastAsia="Times New Roman"/>
      <w:sz w:val="28"/>
    </w:rPr>
  </w:style>
  <w:style w:type="character" w:customStyle="1" w:styleId="CharAttribute273">
    <w:name w:val="CharAttribute273"/>
    <w:rsid w:val="000405AC"/>
    <w:rPr>
      <w:rFonts w:ascii="Times New Roman" w:eastAsia="Times New Roman"/>
      <w:sz w:val="28"/>
    </w:rPr>
  </w:style>
  <w:style w:type="character" w:customStyle="1" w:styleId="CharAttribute274">
    <w:name w:val="CharAttribute274"/>
    <w:rsid w:val="000405AC"/>
    <w:rPr>
      <w:rFonts w:ascii="Times New Roman" w:eastAsia="Times New Roman"/>
      <w:sz w:val="28"/>
    </w:rPr>
  </w:style>
  <w:style w:type="character" w:customStyle="1" w:styleId="CharAttribute275">
    <w:name w:val="CharAttribute275"/>
    <w:rsid w:val="000405A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405AC"/>
    <w:rPr>
      <w:rFonts w:ascii="Times New Roman" w:eastAsia="Times New Roman"/>
      <w:sz w:val="28"/>
    </w:rPr>
  </w:style>
  <w:style w:type="character" w:customStyle="1" w:styleId="CharAttribute277">
    <w:name w:val="CharAttribute277"/>
    <w:rsid w:val="000405A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405A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405A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405A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405A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405A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405A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405AC"/>
    <w:rPr>
      <w:rFonts w:ascii="Times New Roman" w:eastAsia="Times New Roman"/>
      <w:sz w:val="28"/>
    </w:rPr>
  </w:style>
  <w:style w:type="character" w:customStyle="1" w:styleId="CharAttribute285">
    <w:name w:val="CharAttribute285"/>
    <w:rsid w:val="000405AC"/>
    <w:rPr>
      <w:rFonts w:ascii="Times New Roman" w:eastAsia="Times New Roman"/>
      <w:sz w:val="28"/>
    </w:rPr>
  </w:style>
  <w:style w:type="character" w:customStyle="1" w:styleId="CharAttribute286">
    <w:name w:val="CharAttribute286"/>
    <w:rsid w:val="000405AC"/>
    <w:rPr>
      <w:rFonts w:ascii="Times New Roman" w:eastAsia="Times New Roman"/>
      <w:sz w:val="28"/>
    </w:rPr>
  </w:style>
  <w:style w:type="character" w:customStyle="1" w:styleId="CharAttribute287">
    <w:name w:val="CharAttribute287"/>
    <w:rsid w:val="000405AC"/>
    <w:rPr>
      <w:rFonts w:ascii="Times New Roman" w:eastAsia="Times New Roman"/>
      <w:sz w:val="28"/>
    </w:rPr>
  </w:style>
  <w:style w:type="character" w:customStyle="1" w:styleId="CharAttribute288">
    <w:name w:val="CharAttribute288"/>
    <w:rsid w:val="000405AC"/>
    <w:rPr>
      <w:rFonts w:ascii="Times New Roman" w:eastAsia="Times New Roman"/>
      <w:sz w:val="28"/>
    </w:rPr>
  </w:style>
  <w:style w:type="character" w:customStyle="1" w:styleId="CharAttribute289">
    <w:name w:val="CharAttribute289"/>
    <w:rsid w:val="000405AC"/>
    <w:rPr>
      <w:rFonts w:ascii="Times New Roman" w:eastAsia="Times New Roman"/>
      <w:sz w:val="28"/>
    </w:rPr>
  </w:style>
  <w:style w:type="character" w:customStyle="1" w:styleId="CharAttribute290">
    <w:name w:val="CharAttribute290"/>
    <w:rsid w:val="000405AC"/>
    <w:rPr>
      <w:rFonts w:ascii="Times New Roman" w:eastAsia="Times New Roman"/>
      <w:sz w:val="28"/>
    </w:rPr>
  </w:style>
  <w:style w:type="character" w:customStyle="1" w:styleId="CharAttribute291">
    <w:name w:val="CharAttribute291"/>
    <w:rsid w:val="000405AC"/>
    <w:rPr>
      <w:rFonts w:ascii="Times New Roman" w:eastAsia="Times New Roman"/>
      <w:sz w:val="28"/>
    </w:rPr>
  </w:style>
  <w:style w:type="character" w:customStyle="1" w:styleId="CharAttribute292">
    <w:name w:val="CharAttribute292"/>
    <w:rsid w:val="000405AC"/>
    <w:rPr>
      <w:rFonts w:ascii="Times New Roman" w:eastAsia="Times New Roman"/>
      <w:sz w:val="28"/>
    </w:rPr>
  </w:style>
  <w:style w:type="character" w:customStyle="1" w:styleId="CharAttribute293">
    <w:name w:val="CharAttribute293"/>
    <w:rsid w:val="000405AC"/>
    <w:rPr>
      <w:rFonts w:ascii="Times New Roman" w:eastAsia="Times New Roman"/>
      <w:sz w:val="28"/>
    </w:rPr>
  </w:style>
  <w:style w:type="character" w:customStyle="1" w:styleId="CharAttribute294">
    <w:name w:val="CharAttribute294"/>
    <w:rsid w:val="000405AC"/>
    <w:rPr>
      <w:rFonts w:ascii="Times New Roman" w:eastAsia="Times New Roman"/>
      <w:sz w:val="28"/>
    </w:rPr>
  </w:style>
  <w:style w:type="character" w:customStyle="1" w:styleId="CharAttribute295">
    <w:name w:val="CharAttribute295"/>
    <w:rsid w:val="000405AC"/>
    <w:rPr>
      <w:rFonts w:ascii="Times New Roman" w:eastAsia="Times New Roman"/>
      <w:sz w:val="28"/>
    </w:rPr>
  </w:style>
  <w:style w:type="character" w:customStyle="1" w:styleId="CharAttribute296">
    <w:name w:val="CharAttribute296"/>
    <w:rsid w:val="000405AC"/>
    <w:rPr>
      <w:rFonts w:ascii="Times New Roman" w:eastAsia="Times New Roman"/>
      <w:sz w:val="28"/>
    </w:rPr>
  </w:style>
  <w:style w:type="character" w:customStyle="1" w:styleId="CharAttribute297">
    <w:name w:val="CharAttribute297"/>
    <w:rsid w:val="000405AC"/>
    <w:rPr>
      <w:rFonts w:ascii="Times New Roman" w:eastAsia="Times New Roman"/>
      <w:sz w:val="28"/>
    </w:rPr>
  </w:style>
  <w:style w:type="character" w:customStyle="1" w:styleId="CharAttribute298">
    <w:name w:val="CharAttribute298"/>
    <w:rsid w:val="000405AC"/>
    <w:rPr>
      <w:rFonts w:ascii="Times New Roman" w:eastAsia="Times New Roman"/>
      <w:sz w:val="28"/>
    </w:rPr>
  </w:style>
  <w:style w:type="character" w:customStyle="1" w:styleId="CharAttribute299">
    <w:name w:val="CharAttribute299"/>
    <w:rsid w:val="000405AC"/>
    <w:rPr>
      <w:rFonts w:ascii="Times New Roman" w:eastAsia="Times New Roman"/>
      <w:sz w:val="28"/>
    </w:rPr>
  </w:style>
  <w:style w:type="character" w:customStyle="1" w:styleId="CharAttribute300">
    <w:name w:val="CharAttribute300"/>
    <w:rsid w:val="000405A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405A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405A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405AC"/>
    <w:rPr>
      <w:rFonts w:ascii="Times New Roman" w:eastAsia="Times New Roman"/>
      <w:sz w:val="28"/>
    </w:rPr>
  </w:style>
  <w:style w:type="character" w:customStyle="1" w:styleId="CharAttribute305">
    <w:name w:val="CharAttribute305"/>
    <w:rsid w:val="000405AC"/>
    <w:rPr>
      <w:rFonts w:ascii="Times New Roman" w:eastAsia="Times New Roman"/>
      <w:sz w:val="28"/>
    </w:rPr>
  </w:style>
  <w:style w:type="character" w:customStyle="1" w:styleId="CharAttribute306">
    <w:name w:val="CharAttribute306"/>
    <w:rsid w:val="000405AC"/>
    <w:rPr>
      <w:rFonts w:ascii="Times New Roman" w:eastAsia="Times New Roman"/>
      <w:sz w:val="28"/>
    </w:rPr>
  </w:style>
  <w:style w:type="character" w:customStyle="1" w:styleId="CharAttribute307">
    <w:name w:val="CharAttribute307"/>
    <w:rsid w:val="000405AC"/>
    <w:rPr>
      <w:rFonts w:ascii="Times New Roman" w:eastAsia="Times New Roman"/>
      <w:sz w:val="28"/>
    </w:rPr>
  </w:style>
  <w:style w:type="character" w:customStyle="1" w:styleId="CharAttribute308">
    <w:name w:val="CharAttribute308"/>
    <w:rsid w:val="000405AC"/>
    <w:rPr>
      <w:rFonts w:ascii="Times New Roman" w:eastAsia="Times New Roman"/>
      <w:sz w:val="28"/>
    </w:rPr>
  </w:style>
  <w:style w:type="character" w:customStyle="1" w:styleId="CharAttribute309">
    <w:name w:val="CharAttribute309"/>
    <w:rsid w:val="000405AC"/>
    <w:rPr>
      <w:rFonts w:ascii="Times New Roman" w:eastAsia="Times New Roman"/>
      <w:sz w:val="28"/>
    </w:rPr>
  </w:style>
  <w:style w:type="character" w:customStyle="1" w:styleId="CharAttribute310">
    <w:name w:val="CharAttribute310"/>
    <w:rsid w:val="000405AC"/>
    <w:rPr>
      <w:rFonts w:ascii="Times New Roman" w:eastAsia="Times New Roman"/>
      <w:sz w:val="28"/>
    </w:rPr>
  </w:style>
  <w:style w:type="character" w:customStyle="1" w:styleId="CharAttribute311">
    <w:name w:val="CharAttribute311"/>
    <w:rsid w:val="000405AC"/>
    <w:rPr>
      <w:rFonts w:ascii="Times New Roman" w:eastAsia="Times New Roman"/>
      <w:sz w:val="28"/>
    </w:rPr>
  </w:style>
  <w:style w:type="character" w:customStyle="1" w:styleId="CharAttribute312">
    <w:name w:val="CharAttribute312"/>
    <w:rsid w:val="000405AC"/>
    <w:rPr>
      <w:rFonts w:ascii="Times New Roman" w:eastAsia="Times New Roman"/>
      <w:sz w:val="28"/>
    </w:rPr>
  </w:style>
  <w:style w:type="character" w:customStyle="1" w:styleId="CharAttribute313">
    <w:name w:val="CharAttribute313"/>
    <w:rsid w:val="000405AC"/>
    <w:rPr>
      <w:rFonts w:ascii="Times New Roman" w:eastAsia="Times New Roman"/>
      <w:sz w:val="28"/>
    </w:rPr>
  </w:style>
  <w:style w:type="character" w:customStyle="1" w:styleId="CharAttribute314">
    <w:name w:val="CharAttribute314"/>
    <w:rsid w:val="000405AC"/>
    <w:rPr>
      <w:rFonts w:ascii="Times New Roman" w:eastAsia="Times New Roman"/>
      <w:sz w:val="28"/>
    </w:rPr>
  </w:style>
  <w:style w:type="character" w:customStyle="1" w:styleId="CharAttribute315">
    <w:name w:val="CharAttribute315"/>
    <w:rsid w:val="000405AC"/>
    <w:rPr>
      <w:rFonts w:ascii="Times New Roman" w:eastAsia="Times New Roman"/>
      <w:sz w:val="28"/>
    </w:rPr>
  </w:style>
  <w:style w:type="character" w:customStyle="1" w:styleId="CharAttribute316">
    <w:name w:val="CharAttribute316"/>
    <w:rsid w:val="000405AC"/>
    <w:rPr>
      <w:rFonts w:ascii="Times New Roman" w:eastAsia="Times New Roman"/>
      <w:sz w:val="28"/>
    </w:rPr>
  </w:style>
  <w:style w:type="character" w:customStyle="1" w:styleId="CharAttribute317">
    <w:name w:val="CharAttribute317"/>
    <w:rsid w:val="000405AC"/>
    <w:rPr>
      <w:rFonts w:ascii="Times New Roman" w:eastAsia="Times New Roman"/>
      <w:sz w:val="28"/>
    </w:rPr>
  </w:style>
  <w:style w:type="character" w:customStyle="1" w:styleId="CharAttribute318">
    <w:name w:val="CharAttribute318"/>
    <w:rsid w:val="000405AC"/>
    <w:rPr>
      <w:rFonts w:ascii="Times New Roman" w:eastAsia="Times New Roman"/>
      <w:sz w:val="28"/>
    </w:rPr>
  </w:style>
  <w:style w:type="character" w:customStyle="1" w:styleId="CharAttribute319">
    <w:name w:val="CharAttribute319"/>
    <w:rsid w:val="000405AC"/>
    <w:rPr>
      <w:rFonts w:ascii="Times New Roman" w:eastAsia="Times New Roman"/>
      <w:sz w:val="28"/>
    </w:rPr>
  </w:style>
  <w:style w:type="character" w:customStyle="1" w:styleId="CharAttribute320">
    <w:name w:val="CharAttribute320"/>
    <w:rsid w:val="000405AC"/>
    <w:rPr>
      <w:rFonts w:ascii="Times New Roman" w:eastAsia="Times New Roman"/>
      <w:sz w:val="28"/>
    </w:rPr>
  </w:style>
  <w:style w:type="character" w:customStyle="1" w:styleId="CharAttribute321">
    <w:name w:val="CharAttribute321"/>
    <w:rsid w:val="000405AC"/>
    <w:rPr>
      <w:rFonts w:ascii="Times New Roman" w:eastAsia="Times New Roman"/>
      <w:sz w:val="28"/>
    </w:rPr>
  </w:style>
  <w:style w:type="character" w:customStyle="1" w:styleId="CharAttribute322">
    <w:name w:val="CharAttribute322"/>
    <w:rsid w:val="000405AC"/>
    <w:rPr>
      <w:rFonts w:ascii="Times New Roman" w:eastAsia="Times New Roman"/>
      <w:sz w:val="28"/>
    </w:rPr>
  </w:style>
  <w:style w:type="character" w:customStyle="1" w:styleId="CharAttribute323">
    <w:name w:val="CharAttribute323"/>
    <w:rsid w:val="000405AC"/>
    <w:rPr>
      <w:rFonts w:ascii="Times New Roman" w:eastAsia="Times New Roman"/>
      <w:sz w:val="28"/>
    </w:rPr>
  </w:style>
  <w:style w:type="character" w:customStyle="1" w:styleId="CharAttribute324">
    <w:name w:val="CharAttribute324"/>
    <w:rsid w:val="000405AC"/>
    <w:rPr>
      <w:rFonts w:ascii="Times New Roman" w:eastAsia="Times New Roman"/>
      <w:sz w:val="28"/>
    </w:rPr>
  </w:style>
  <w:style w:type="character" w:customStyle="1" w:styleId="CharAttribute325">
    <w:name w:val="CharAttribute325"/>
    <w:rsid w:val="000405AC"/>
    <w:rPr>
      <w:rFonts w:ascii="Times New Roman" w:eastAsia="Times New Roman"/>
      <w:sz w:val="28"/>
    </w:rPr>
  </w:style>
  <w:style w:type="character" w:customStyle="1" w:styleId="CharAttribute326">
    <w:name w:val="CharAttribute326"/>
    <w:rsid w:val="000405AC"/>
    <w:rPr>
      <w:rFonts w:ascii="Times New Roman" w:eastAsia="Times New Roman"/>
      <w:sz w:val="28"/>
    </w:rPr>
  </w:style>
  <w:style w:type="character" w:customStyle="1" w:styleId="CharAttribute327">
    <w:name w:val="CharAttribute327"/>
    <w:rsid w:val="000405AC"/>
    <w:rPr>
      <w:rFonts w:ascii="Times New Roman" w:eastAsia="Times New Roman"/>
      <w:sz w:val="28"/>
    </w:rPr>
  </w:style>
  <w:style w:type="character" w:customStyle="1" w:styleId="CharAttribute328">
    <w:name w:val="CharAttribute328"/>
    <w:rsid w:val="000405AC"/>
    <w:rPr>
      <w:rFonts w:ascii="Times New Roman" w:eastAsia="Times New Roman"/>
      <w:sz w:val="28"/>
    </w:rPr>
  </w:style>
  <w:style w:type="character" w:customStyle="1" w:styleId="CharAttribute329">
    <w:name w:val="CharAttribute329"/>
    <w:rsid w:val="000405AC"/>
    <w:rPr>
      <w:rFonts w:ascii="Times New Roman" w:eastAsia="Times New Roman"/>
      <w:sz w:val="28"/>
    </w:rPr>
  </w:style>
  <w:style w:type="character" w:customStyle="1" w:styleId="CharAttribute330">
    <w:name w:val="CharAttribute330"/>
    <w:rsid w:val="000405AC"/>
    <w:rPr>
      <w:rFonts w:ascii="Times New Roman" w:eastAsia="Times New Roman"/>
      <w:sz w:val="28"/>
    </w:rPr>
  </w:style>
  <w:style w:type="character" w:customStyle="1" w:styleId="CharAttribute331">
    <w:name w:val="CharAttribute331"/>
    <w:rsid w:val="000405AC"/>
    <w:rPr>
      <w:rFonts w:ascii="Times New Roman" w:eastAsia="Times New Roman"/>
      <w:sz w:val="28"/>
    </w:rPr>
  </w:style>
  <w:style w:type="character" w:customStyle="1" w:styleId="CharAttribute332">
    <w:name w:val="CharAttribute332"/>
    <w:rsid w:val="000405AC"/>
    <w:rPr>
      <w:rFonts w:ascii="Times New Roman" w:eastAsia="Times New Roman"/>
      <w:sz w:val="28"/>
    </w:rPr>
  </w:style>
  <w:style w:type="character" w:customStyle="1" w:styleId="CharAttribute333">
    <w:name w:val="CharAttribute333"/>
    <w:rsid w:val="000405AC"/>
    <w:rPr>
      <w:rFonts w:ascii="Times New Roman" w:eastAsia="Times New Roman"/>
      <w:sz w:val="28"/>
    </w:rPr>
  </w:style>
  <w:style w:type="character" w:customStyle="1" w:styleId="CharAttribute334">
    <w:name w:val="CharAttribute334"/>
    <w:rsid w:val="000405AC"/>
    <w:rPr>
      <w:rFonts w:ascii="Times New Roman" w:eastAsia="Times New Roman"/>
      <w:sz w:val="28"/>
    </w:rPr>
  </w:style>
  <w:style w:type="character" w:customStyle="1" w:styleId="CharAttribute335">
    <w:name w:val="CharAttribute335"/>
    <w:rsid w:val="000405AC"/>
    <w:rPr>
      <w:rFonts w:ascii="Times New Roman" w:eastAsia="Times New Roman"/>
      <w:sz w:val="28"/>
    </w:rPr>
  </w:style>
  <w:style w:type="character" w:customStyle="1" w:styleId="CharAttribute514">
    <w:name w:val="CharAttribute514"/>
    <w:rsid w:val="000405AC"/>
    <w:rPr>
      <w:rFonts w:ascii="Times New Roman" w:eastAsia="Times New Roman"/>
      <w:sz w:val="28"/>
    </w:rPr>
  </w:style>
  <w:style w:type="character" w:customStyle="1" w:styleId="CharAttribute520">
    <w:name w:val="CharAttribute520"/>
    <w:rsid w:val="000405AC"/>
    <w:rPr>
      <w:rFonts w:ascii="Times New Roman" w:eastAsia="Times New Roman"/>
      <w:sz w:val="28"/>
    </w:rPr>
  </w:style>
  <w:style w:type="character" w:customStyle="1" w:styleId="CharAttribute521">
    <w:name w:val="CharAttribute521"/>
    <w:rsid w:val="000405A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405A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405A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405A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405AC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405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405A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405A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05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405A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405A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05A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0405A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405AC"/>
    <w:rPr>
      <w:rFonts w:ascii="Times New Roman" w:eastAsia="Times New Roman"/>
      <w:sz w:val="28"/>
    </w:rPr>
  </w:style>
  <w:style w:type="character" w:customStyle="1" w:styleId="CharAttribute534">
    <w:name w:val="CharAttribute534"/>
    <w:rsid w:val="000405A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405A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405A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405AC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4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0405AC"/>
    <w:rPr>
      <w:rFonts w:ascii="Times New Roman" w:eastAsia="Times New Roman"/>
      <w:sz w:val="28"/>
    </w:rPr>
  </w:style>
  <w:style w:type="character" w:customStyle="1" w:styleId="CharAttribute499">
    <w:name w:val="CharAttribute499"/>
    <w:rsid w:val="000405A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405AC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405A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405A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405A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405A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405A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405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405A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405AC"/>
  </w:style>
  <w:style w:type="table" w:styleId="af9">
    <w:name w:val="Table Grid"/>
    <w:basedOn w:val="a1"/>
    <w:uiPriority w:val="59"/>
    <w:rsid w:val="000405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0405AC"/>
  </w:style>
  <w:style w:type="paragraph" w:customStyle="1" w:styleId="ParaAttribute7">
    <w:name w:val="ParaAttribute7"/>
    <w:rsid w:val="000405A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405A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405A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040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0405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Основ_Текст"/>
    <w:rsid w:val="000405AC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4">
    <w:name w:val="Абзац списка1"/>
    <w:basedOn w:val="a"/>
    <w:link w:val="ListParagraphChar"/>
    <w:rsid w:val="000405AC"/>
    <w:pPr>
      <w:spacing w:after="0" w:line="240" w:lineRule="auto"/>
      <w:ind w:left="400"/>
      <w:jc w:val="both"/>
    </w:pPr>
    <w:rPr>
      <w:rFonts w:ascii="??" w:eastAsia="Symbol" w:hAnsi="Times New Roman" w:cs="Times New Roman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0405AC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0405A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omment-right-informer-wr">
    <w:name w:val="comment-right-informer-wr"/>
    <w:basedOn w:val="a0"/>
    <w:rsid w:val="000405AC"/>
  </w:style>
  <w:style w:type="character" w:styleId="afc">
    <w:name w:val="Hyperlink"/>
    <w:rsid w:val="000405AC"/>
    <w:rPr>
      <w:color w:val="0000FF"/>
      <w:u w:val="single"/>
    </w:rPr>
  </w:style>
  <w:style w:type="paragraph" w:customStyle="1" w:styleId="23">
    <w:name w:val="Без интервала2"/>
    <w:link w:val="NoSpacingChar"/>
    <w:rsid w:val="000405A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0405AC"/>
    <w:rPr>
      <w:rFonts w:ascii="Batang" w:eastAsia="Batang" w:hAnsi="Times New Roman" w:cs="Times New Roman"/>
      <w:kern w:val="2"/>
      <w:lang w:val="en-US" w:eastAsia="ko-KR"/>
    </w:rPr>
  </w:style>
  <w:style w:type="paragraph" w:styleId="15">
    <w:name w:val="toc 1"/>
    <w:basedOn w:val="a"/>
    <w:next w:val="a"/>
    <w:autoRedefine/>
    <w:unhideWhenUsed/>
    <w:rsid w:val="000405AC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4">
    <w:name w:val="toc 2"/>
    <w:basedOn w:val="a"/>
    <w:next w:val="a"/>
    <w:autoRedefine/>
    <w:semiHidden/>
    <w:rsid w:val="000405AC"/>
    <w:pPr>
      <w:widowControl w:val="0"/>
      <w:wordWrap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d">
    <w:name w:val="Revision"/>
    <w:hidden/>
    <w:uiPriority w:val="99"/>
    <w:semiHidden/>
    <w:rsid w:val="000405AC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Funkcionalnaya_gramotnos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6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12721</Words>
  <Characters>72514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2023-10-11T18:49:00Z</dcterms:created>
  <dcterms:modified xsi:type="dcterms:W3CDTF">2023-10-12T14:08:00Z</dcterms:modified>
</cp:coreProperties>
</file>